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3F21" w14:textId="77777777" w:rsidR="00CD5A3C" w:rsidRPr="008A0118" w:rsidRDefault="00CD5A3C" w:rsidP="00CD5A3C">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11FDC4FC" w14:textId="77777777" w:rsidR="00CD5A3C" w:rsidRPr="00CD5A3C" w:rsidRDefault="00CD5A3C">
      <w:pPr>
        <w:spacing w:after="240"/>
        <w:rPr>
          <w:lang w:val="ru-RU"/>
        </w:rPr>
      </w:pPr>
    </w:p>
    <w:p w14:paraId="2E81880E" w14:textId="77777777" w:rsidR="00CD5A3C" w:rsidRPr="00CD5A3C" w:rsidRDefault="00CD5A3C">
      <w:pPr>
        <w:spacing w:after="240"/>
        <w:rPr>
          <w:lang w:val="ru-RU"/>
        </w:rPr>
      </w:pPr>
    </w:p>
    <w:p w14:paraId="0AC897A1" w14:textId="4F7AA10E" w:rsidR="00985076" w:rsidRDefault="00000000">
      <w:pPr>
        <w:spacing w:after="240"/>
      </w:pPr>
      <w:r>
        <w:t>Citation: Adele Diamond. 2013. Executive Functions. Annual Review Psychology. 64:135-168. https://doi.org/10.1146/annurev-psych-113011-143750</w:t>
      </w:r>
    </w:p>
    <w:p w14:paraId="4C6DAC31" w14:textId="77777777" w:rsidR="00985076" w:rsidRPr="00CD5A3C" w:rsidRDefault="00000000">
      <w:pPr>
        <w:pStyle w:val="aa"/>
        <w:spacing w:before="120" w:after="240"/>
        <w:jc w:val="center"/>
        <w:rPr>
          <w:lang w:val="ru-RU"/>
        </w:rPr>
      </w:pPr>
      <w:r w:rsidRPr="00CD5A3C">
        <w:rPr>
          <w:rFonts w:ascii="Times New Roman" w:eastAsia="Times New Roman" w:hAnsi="Times New Roman"/>
          <w:b/>
          <w:sz w:val="32"/>
          <w:lang w:val="ru-RU"/>
        </w:rPr>
        <w:t>Исполнительные функции</w:t>
      </w:r>
    </w:p>
    <w:p w14:paraId="2673B030" w14:textId="77777777" w:rsidR="00985076" w:rsidRPr="00CD5A3C" w:rsidRDefault="00000000">
      <w:pPr>
        <w:spacing w:after="0"/>
        <w:jc w:val="center"/>
        <w:rPr>
          <w:lang w:val="ru-RU"/>
        </w:rPr>
      </w:pPr>
      <w:r>
        <w:t>Adele</w:t>
      </w:r>
      <w:r w:rsidRPr="00CD5A3C">
        <w:rPr>
          <w:lang w:val="ru-RU"/>
        </w:rPr>
        <w:t xml:space="preserve"> </w:t>
      </w:r>
      <w:r>
        <w:t>Diamond</w:t>
      </w:r>
    </w:p>
    <w:p w14:paraId="3F3AF9DA" w14:textId="77777777" w:rsidR="00985076" w:rsidRPr="00CD5A3C" w:rsidRDefault="00000000">
      <w:pPr>
        <w:spacing w:after="240"/>
        <w:jc w:val="center"/>
        <w:rPr>
          <w:lang w:val="ru-RU"/>
        </w:rPr>
      </w:pPr>
      <w:r w:rsidRPr="00CD5A3C">
        <w:rPr>
          <w:lang w:val="ru-RU"/>
        </w:rPr>
        <w:t xml:space="preserve">Отделение психиатрии, Университет Британской Колумбии и Детская больница Британской Колумбии, Ванкувер, Британская Колумбия </w:t>
      </w:r>
      <w:r>
        <w:t>V</w:t>
      </w:r>
      <w:r w:rsidRPr="00CD5A3C">
        <w:rPr>
          <w:lang w:val="ru-RU"/>
        </w:rPr>
        <w:t>6</w:t>
      </w:r>
      <w:r>
        <w:t>T</w:t>
      </w:r>
      <w:r w:rsidRPr="00CD5A3C">
        <w:rPr>
          <w:lang w:val="ru-RU"/>
        </w:rPr>
        <w:t xml:space="preserve"> 2</w:t>
      </w:r>
      <w:r>
        <w:t>A</w:t>
      </w:r>
      <w:r w:rsidRPr="00CD5A3C">
        <w:rPr>
          <w:lang w:val="ru-RU"/>
        </w:rPr>
        <w:t xml:space="preserve">1, Канада; </w:t>
      </w:r>
      <w:r>
        <w:t>e</w:t>
      </w:r>
      <w:r w:rsidRPr="00CD5A3C">
        <w:rPr>
          <w:lang w:val="ru-RU"/>
        </w:rPr>
        <w:t>-</w:t>
      </w:r>
      <w:r>
        <w:t>mail</w:t>
      </w:r>
      <w:r w:rsidRPr="00CD5A3C">
        <w:rPr>
          <w:lang w:val="ru-RU"/>
        </w:rPr>
        <w:t xml:space="preserve">: </w:t>
      </w:r>
      <w:proofErr w:type="spellStart"/>
      <w:r>
        <w:t>adele</w:t>
      </w:r>
      <w:proofErr w:type="spellEnd"/>
      <w:r w:rsidRPr="00CD5A3C">
        <w:rPr>
          <w:lang w:val="ru-RU"/>
        </w:rPr>
        <w:t>.</w:t>
      </w:r>
      <w:r>
        <w:t>diamond</w:t>
      </w:r>
      <w:r w:rsidRPr="00CD5A3C">
        <w:rPr>
          <w:lang w:val="ru-RU"/>
        </w:rPr>
        <w:t>@</w:t>
      </w:r>
      <w:proofErr w:type="spellStart"/>
      <w:r>
        <w:t>ubc</w:t>
      </w:r>
      <w:proofErr w:type="spellEnd"/>
      <w:r w:rsidRPr="00CD5A3C">
        <w:rPr>
          <w:lang w:val="ru-RU"/>
        </w:rPr>
        <w:t>.</w:t>
      </w:r>
      <w:r>
        <w:t>ca</w:t>
      </w:r>
    </w:p>
    <w:p w14:paraId="549006EC"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Ключевые слова</w:t>
      </w:r>
    </w:p>
    <w:p w14:paraId="346666B3" w14:textId="77777777" w:rsidR="00985076" w:rsidRPr="00CD5A3C" w:rsidRDefault="00000000">
      <w:pPr>
        <w:rPr>
          <w:lang w:val="ru-RU"/>
        </w:rPr>
      </w:pPr>
      <w:r w:rsidRPr="00CD5A3C">
        <w:rPr>
          <w:lang w:val="ru-RU"/>
        </w:rPr>
        <w:t xml:space="preserve">когнитивный контроль, саморегуляция, креативность, внимание, рассуждение, рабочая память, флюидный интеллект, </w:t>
      </w:r>
      <w:proofErr w:type="spellStart"/>
      <w:r w:rsidRPr="00CD5A3C">
        <w:rPr>
          <w:lang w:val="ru-RU"/>
        </w:rPr>
        <w:t>тормозный</w:t>
      </w:r>
      <w:proofErr w:type="spellEnd"/>
      <w:r w:rsidRPr="00CD5A3C">
        <w:rPr>
          <w:lang w:val="ru-RU"/>
        </w:rPr>
        <w:t xml:space="preserve"> контроль, переключение задач, когнитивная гибкость</w:t>
      </w:r>
    </w:p>
    <w:p w14:paraId="577EA822"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Аннотация</w:t>
      </w:r>
    </w:p>
    <w:p w14:paraId="310508A7" w14:textId="77777777" w:rsidR="00985076" w:rsidRPr="00CD5A3C" w:rsidRDefault="00000000">
      <w:pPr>
        <w:spacing w:after="160"/>
        <w:ind w:firstLine="425"/>
        <w:rPr>
          <w:lang w:val="ru-RU"/>
        </w:rPr>
      </w:pPr>
      <w:r w:rsidRPr="00CD5A3C">
        <w:rPr>
          <w:lang w:val="ru-RU"/>
        </w:rPr>
        <w:t>Исполнительные функции (</w:t>
      </w:r>
      <w:r>
        <w:t>EFs</w:t>
      </w:r>
      <w:r w:rsidRPr="00CD5A3C">
        <w:rPr>
          <w:lang w:val="ru-RU"/>
        </w:rPr>
        <w:t xml:space="preserve">) делают возможными мысленное оперирование идеями, умение остановиться и подумать перед действием, способность справляться с новыми и непредвиденными вызовами, сопротивляться искушениям и сохранять сосредоточенность. К базовым исполнительным функциям относятся торможение [торможение реакции (самоконтроль — сопротивление искушениям и импульсивным действиям) и контроль интерференции (селективное внимание и когнитивное торможение)], рабочая память и когнитивная гибкость (включая способность к творческому мышлению «вне рамок», рассмотрению ситуации с разных точек зрения и быстрому гибкому приспособлению к изменившимся обстоятельствам). В обзоре обсуждаются возрастная динамика и типичные методы измерения каждой из этих функций. Рассматриваются спорные вопросы, в том числе связь исполнительных функций с флюидным интеллектом, саморегуляцией, исполнительным вниманием и </w:t>
      </w:r>
      <w:r>
        <w:t>effortful</w:t>
      </w:r>
      <w:r w:rsidRPr="00CD5A3C">
        <w:rPr>
          <w:lang w:val="ru-RU"/>
        </w:rPr>
        <w:t xml:space="preserve"> </w:t>
      </w:r>
      <w:r>
        <w:t>control</w:t>
      </w:r>
      <w:r w:rsidRPr="00CD5A3C">
        <w:rPr>
          <w:lang w:val="ru-RU"/>
        </w:rPr>
        <w:t xml:space="preserve">, а также связь рабочей памяти с торможением и вниманием. Показано значение социального, эмоционального и физического благополучия для когнитивного здоровья, поскольку стресс, недосыпание, одиночество и недостаток физической активности по отдельности ухудшают исполнительные функции. Отдельно </w:t>
      </w:r>
      <w:r w:rsidRPr="00CD5A3C">
        <w:rPr>
          <w:lang w:val="ru-RU"/>
        </w:rPr>
        <w:lastRenderedPageBreak/>
        <w:t>рассматривается вопрос о том, что исполнительные функции поддаются тренировке и могут улучшаться в результате практики, а также обсуждаются различные подходы, применявшиеся к настоящему времени.</w:t>
      </w:r>
    </w:p>
    <w:p w14:paraId="2929C284"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Введение</w:t>
      </w:r>
    </w:p>
    <w:p w14:paraId="4217FF3F" w14:textId="77777777" w:rsidR="00985076" w:rsidRPr="00CD5A3C" w:rsidRDefault="00000000">
      <w:pPr>
        <w:spacing w:after="160"/>
        <w:ind w:firstLine="425"/>
        <w:rPr>
          <w:lang w:val="ru-RU"/>
        </w:rPr>
      </w:pPr>
      <w:r w:rsidRPr="00CD5A3C">
        <w:rPr>
          <w:lang w:val="ru-RU"/>
        </w:rPr>
        <w:t>Исполнительные функции (</w:t>
      </w:r>
      <w:r>
        <w:t>EFs</w:t>
      </w:r>
      <w:r w:rsidRPr="00CD5A3C">
        <w:rPr>
          <w:lang w:val="ru-RU"/>
        </w:rPr>
        <w:t xml:space="preserve">; также называемые </w:t>
      </w:r>
      <w:r>
        <w:t>executive</w:t>
      </w:r>
      <w:r w:rsidRPr="00CD5A3C">
        <w:rPr>
          <w:lang w:val="ru-RU"/>
        </w:rPr>
        <w:t xml:space="preserve"> </w:t>
      </w:r>
      <w:r>
        <w:t>control</w:t>
      </w:r>
      <w:r w:rsidRPr="00CD5A3C">
        <w:rPr>
          <w:lang w:val="ru-RU"/>
        </w:rPr>
        <w:t xml:space="preserve"> или </w:t>
      </w:r>
      <w:r>
        <w:t>cognitive</w:t>
      </w:r>
      <w:r w:rsidRPr="00CD5A3C">
        <w:rPr>
          <w:lang w:val="ru-RU"/>
        </w:rPr>
        <w:t xml:space="preserve"> </w:t>
      </w:r>
      <w:r>
        <w:t>control</w:t>
      </w:r>
      <w:r w:rsidRPr="00CD5A3C">
        <w:rPr>
          <w:lang w:val="ru-RU"/>
        </w:rPr>
        <w:t>) представляют собой семейство нисходящих психических процессов, необходимых тогда, когда человеку нужно сосредоточиться и внимательно контролировать свои действия, то есть в ситуациях, где действовать «на автомате» или полагаться на инстинкт либо интуицию было бы неразумно, недостаточно или вовсе невозможно (</w:t>
      </w:r>
      <w:r>
        <w:t>Burgess</w:t>
      </w:r>
      <w:r w:rsidRPr="00CD5A3C">
        <w:rPr>
          <w:lang w:val="ru-RU"/>
        </w:rPr>
        <w:t xml:space="preserve"> &amp; </w:t>
      </w:r>
      <w:r>
        <w:t>Simons</w:t>
      </w:r>
      <w:r w:rsidRPr="00CD5A3C">
        <w:rPr>
          <w:lang w:val="ru-RU"/>
        </w:rPr>
        <w:t xml:space="preserve"> 2005, </w:t>
      </w:r>
      <w:r>
        <w:t>Espy</w:t>
      </w:r>
      <w:r w:rsidRPr="00CD5A3C">
        <w:rPr>
          <w:lang w:val="ru-RU"/>
        </w:rPr>
        <w:t xml:space="preserve"> 2004, </w:t>
      </w:r>
      <w:r>
        <w:t>Miller</w:t>
      </w:r>
      <w:r w:rsidRPr="00CD5A3C">
        <w:rPr>
          <w:lang w:val="ru-RU"/>
        </w:rPr>
        <w:t xml:space="preserve"> &amp; </w:t>
      </w:r>
      <w:r>
        <w:t>Cohen</w:t>
      </w:r>
      <w:r w:rsidRPr="00CD5A3C">
        <w:rPr>
          <w:lang w:val="ru-RU"/>
        </w:rPr>
        <w:t xml:space="preserve"> 2001). Использование исполнительных функций требует усилия: легче продолжать делать то, что уже делал, чем измениться; легче поддаться искушению, чем сопротивляться ему; легче перейти на «автопилот», чем обдумывать следующий шаг.</w:t>
      </w:r>
    </w:p>
    <w:p w14:paraId="2DA7DDB1" w14:textId="77777777" w:rsidR="00985076" w:rsidRPr="00CD5A3C" w:rsidRDefault="00000000">
      <w:pPr>
        <w:spacing w:after="160"/>
        <w:ind w:firstLine="425"/>
        <w:rPr>
          <w:lang w:val="ru-RU"/>
        </w:rPr>
      </w:pPr>
      <w:r w:rsidRPr="00CD5A3C">
        <w:rPr>
          <w:lang w:val="ru-RU"/>
        </w:rPr>
        <w:t xml:space="preserve">Существует широкое согласие в отношении того, что ядро исполнительных функций составляют три компонента (например, </w:t>
      </w:r>
      <w:r>
        <w:t>Lehto</w:t>
      </w:r>
      <w:r w:rsidRPr="00CD5A3C">
        <w:rPr>
          <w:lang w:val="ru-RU"/>
        </w:rPr>
        <w:t xml:space="preserve"> </w:t>
      </w:r>
      <w:r>
        <w:t>et</w:t>
      </w:r>
      <w:r w:rsidRPr="00CD5A3C">
        <w:rPr>
          <w:lang w:val="ru-RU"/>
        </w:rPr>
        <w:t xml:space="preserve"> </w:t>
      </w:r>
      <w:r>
        <w:t>al</w:t>
      </w:r>
      <w:r w:rsidRPr="00CD5A3C">
        <w:rPr>
          <w:lang w:val="ru-RU"/>
        </w:rPr>
        <w:t xml:space="preserve">. 2003, </w:t>
      </w:r>
      <w:r>
        <w:t>Miyake</w:t>
      </w:r>
      <w:r w:rsidRPr="00CD5A3C">
        <w:rPr>
          <w:lang w:val="ru-RU"/>
        </w:rPr>
        <w:t xml:space="preserve"> </w:t>
      </w:r>
      <w:r>
        <w:t>et</w:t>
      </w:r>
      <w:r w:rsidRPr="00CD5A3C">
        <w:rPr>
          <w:lang w:val="ru-RU"/>
        </w:rPr>
        <w:t xml:space="preserve"> </w:t>
      </w:r>
      <w:r>
        <w:t>al</w:t>
      </w:r>
      <w:r w:rsidRPr="00CD5A3C">
        <w:rPr>
          <w:lang w:val="ru-RU"/>
        </w:rPr>
        <w:t>. 2000): торможение [тормозный контроль, включая самоконтроль (поведенческое торможение) и контроль интерференции (селективное внимание и когнитивное торможение)], рабочая память (</w:t>
      </w:r>
      <w:r>
        <w:t>WM</w:t>
      </w:r>
      <w:r w:rsidRPr="00CD5A3C">
        <w:rPr>
          <w:lang w:val="ru-RU"/>
        </w:rPr>
        <w:t xml:space="preserve">) и когнитивная гибкость (ее также описывают как переключение установок, </w:t>
      </w:r>
      <w:r>
        <w:t>mental</w:t>
      </w:r>
      <w:r w:rsidRPr="00CD5A3C">
        <w:rPr>
          <w:lang w:val="ru-RU"/>
        </w:rPr>
        <w:t xml:space="preserve"> </w:t>
      </w:r>
      <w:r>
        <w:t>flexibility</w:t>
      </w:r>
      <w:r w:rsidRPr="00CD5A3C">
        <w:rPr>
          <w:lang w:val="ru-RU"/>
        </w:rPr>
        <w:t xml:space="preserve"> или </w:t>
      </w:r>
      <w:r>
        <w:t>mental</w:t>
      </w:r>
      <w:r w:rsidRPr="00CD5A3C">
        <w:rPr>
          <w:lang w:val="ru-RU"/>
        </w:rPr>
        <w:t xml:space="preserve"> </w:t>
      </w:r>
      <w:r>
        <w:t>set</w:t>
      </w:r>
      <w:r w:rsidRPr="00CD5A3C">
        <w:rPr>
          <w:lang w:val="ru-RU"/>
        </w:rPr>
        <w:t xml:space="preserve"> </w:t>
      </w:r>
      <w:r>
        <w:t>shifting</w:t>
      </w:r>
      <w:r w:rsidRPr="00CD5A3C">
        <w:rPr>
          <w:lang w:val="ru-RU"/>
        </w:rPr>
        <w:t>; она тесно связана с креативностью). На их основе строятся исполнительные функции более высокого порядка, такие как рассуждение, решение задач и планирование (</w:t>
      </w:r>
      <w:r>
        <w:t>Collins</w:t>
      </w:r>
      <w:r w:rsidRPr="00CD5A3C">
        <w:rPr>
          <w:lang w:val="ru-RU"/>
        </w:rPr>
        <w:t xml:space="preserve"> &amp; </w:t>
      </w:r>
      <w:r>
        <w:t>Koechlin</w:t>
      </w:r>
      <w:r w:rsidRPr="00CD5A3C">
        <w:rPr>
          <w:lang w:val="ru-RU"/>
        </w:rPr>
        <w:t xml:space="preserve"> 2012, </w:t>
      </w:r>
      <w:r>
        <w:t>Lunt</w:t>
      </w:r>
      <w:r w:rsidRPr="00CD5A3C">
        <w:rPr>
          <w:lang w:val="ru-RU"/>
        </w:rPr>
        <w:t xml:space="preserve"> </w:t>
      </w:r>
      <w:r>
        <w:t>et</w:t>
      </w:r>
      <w:r w:rsidRPr="00CD5A3C">
        <w:rPr>
          <w:lang w:val="ru-RU"/>
        </w:rPr>
        <w:t xml:space="preserve"> </w:t>
      </w:r>
      <w:r>
        <w:t>al</w:t>
      </w:r>
      <w:r w:rsidRPr="00CD5A3C">
        <w:rPr>
          <w:lang w:val="ru-RU"/>
        </w:rPr>
        <w:t>. 2012). Исполнительные функции — это навыки, имеющие принципиальное значение для психического и физического здоровья, успеха в школе и в жизни, а также для когнитивного, социального и психологического развития.</w:t>
      </w:r>
    </w:p>
    <w:p w14:paraId="1BF0A5EC" w14:textId="77777777" w:rsidR="00985076" w:rsidRPr="00CD5A3C" w:rsidRDefault="00000000">
      <w:pPr>
        <w:keepNext/>
        <w:spacing w:before="120" w:after="120"/>
        <w:rPr>
          <w:lang w:val="ru-RU"/>
        </w:rPr>
      </w:pPr>
      <w:r w:rsidRPr="00CD5A3C">
        <w:rPr>
          <w:i/>
          <w:lang w:val="ru-RU"/>
        </w:rPr>
        <w:t>Таблица 1. Исполнительные функции важны практически для всех сторон жизни</w:t>
      </w:r>
    </w:p>
    <w:tbl>
      <w:tblPr>
        <w:tblStyle w:val="aff0"/>
        <w:tblW w:w="0" w:type="auto"/>
        <w:jc w:val="center"/>
        <w:tblLook w:val="04A0" w:firstRow="1" w:lastRow="0" w:firstColumn="1" w:lastColumn="0" w:noHBand="0" w:noVBand="1"/>
      </w:tblPr>
      <w:tblGrid>
        <w:gridCol w:w="1871"/>
        <w:gridCol w:w="5272"/>
        <w:gridCol w:w="2551"/>
      </w:tblGrid>
      <w:tr w:rsidR="00985076" w14:paraId="3D57B439" w14:textId="77777777">
        <w:trPr>
          <w:tblHeader/>
          <w:jc w:val="center"/>
        </w:trPr>
        <w:tc>
          <w:tcPr>
            <w:tcW w:w="1871" w:type="dxa"/>
            <w:shd w:val="clear" w:color="auto" w:fill="D9E2F3"/>
            <w:tcMar>
              <w:top w:w="80" w:type="dxa"/>
              <w:left w:w="100" w:type="dxa"/>
              <w:bottom w:w="80" w:type="dxa"/>
              <w:right w:w="100" w:type="dxa"/>
            </w:tcMar>
            <w:vAlign w:val="center"/>
          </w:tcPr>
          <w:p w14:paraId="7A1A014F" w14:textId="77777777" w:rsidR="00985076" w:rsidRDefault="00000000">
            <w:pPr>
              <w:jc w:val="center"/>
            </w:pPr>
            <w:r>
              <w:rPr>
                <w:b/>
                <w:sz w:val="22"/>
              </w:rPr>
              <w:t>Аспект жизни</w:t>
            </w:r>
          </w:p>
        </w:tc>
        <w:tc>
          <w:tcPr>
            <w:tcW w:w="5272" w:type="dxa"/>
            <w:shd w:val="clear" w:color="auto" w:fill="D9E2F3"/>
            <w:tcMar>
              <w:top w:w="80" w:type="dxa"/>
              <w:left w:w="100" w:type="dxa"/>
              <w:bottom w:w="80" w:type="dxa"/>
              <w:right w:w="100" w:type="dxa"/>
            </w:tcMar>
            <w:vAlign w:val="center"/>
          </w:tcPr>
          <w:p w14:paraId="52B124D7" w14:textId="77777777" w:rsidR="00985076" w:rsidRPr="00CD5A3C" w:rsidRDefault="00000000">
            <w:pPr>
              <w:jc w:val="center"/>
              <w:rPr>
                <w:lang w:val="ru-RU"/>
              </w:rPr>
            </w:pPr>
            <w:r w:rsidRPr="00CD5A3C">
              <w:rPr>
                <w:b/>
                <w:sz w:val="22"/>
                <w:lang w:val="ru-RU"/>
              </w:rPr>
              <w:t>Как исполнительные функции связаны с этим аспектом</w:t>
            </w:r>
          </w:p>
        </w:tc>
        <w:tc>
          <w:tcPr>
            <w:tcW w:w="2551" w:type="dxa"/>
            <w:shd w:val="clear" w:color="auto" w:fill="D9E2F3"/>
            <w:tcMar>
              <w:top w:w="80" w:type="dxa"/>
              <w:left w:w="100" w:type="dxa"/>
              <w:bottom w:w="80" w:type="dxa"/>
              <w:right w:w="100" w:type="dxa"/>
            </w:tcMar>
            <w:vAlign w:val="center"/>
          </w:tcPr>
          <w:p w14:paraId="70DF3095" w14:textId="77777777" w:rsidR="00985076" w:rsidRDefault="00000000">
            <w:pPr>
              <w:jc w:val="center"/>
            </w:pPr>
            <w:r>
              <w:rPr>
                <w:b/>
                <w:sz w:val="22"/>
              </w:rPr>
              <w:t>Источники</w:t>
            </w:r>
          </w:p>
        </w:tc>
      </w:tr>
      <w:tr w:rsidR="00985076" w14:paraId="2104EAC3" w14:textId="77777777">
        <w:trPr>
          <w:jc w:val="center"/>
        </w:trPr>
        <w:tc>
          <w:tcPr>
            <w:tcW w:w="1871" w:type="dxa"/>
            <w:tcMar>
              <w:top w:w="80" w:type="dxa"/>
              <w:left w:w="100" w:type="dxa"/>
              <w:bottom w:w="80" w:type="dxa"/>
              <w:right w:w="100" w:type="dxa"/>
            </w:tcMar>
            <w:vAlign w:val="center"/>
          </w:tcPr>
          <w:p w14:paraId="68A9BE5B" w14:textId="77777777" w:rsidR="00985076" w:rsidRDefault="00000000">
            <w:r>
              <w:rPr>
                <w:sz w:val="21"/>
              </w:rPr>
              <w:t>Психическое здоровье</w:t>
            </w:r>
          </w:p>
        </w:tc>
        <w:tc>
          <w:tcPr>
            <w:tcW w:w="5272" w:type="dxa"/>
            <w:tcMar>
              <w:top w:w="80" w:type="dxa"/>
              <w:left w:w="100" w:type="dxa"/>
              <w:bottom w:w="80" w:type="dxa"/>
              <w:right w:w="100" w:type="dxa"/>
            </w:tcMar>
            <w:vAlign w:val="center"/>
          </w:tcPr>
          <w:p w14:paraId="52F8861E" w14:textId="77777777" w:rsidR="00985076" w:rsidRPr="00CD5A3C" w:rsidRDefault="00000000">
            <w:pPr>
              <w:rPr>
                <w:lang w:val="ru-RU"/>
              </w:rPr>
            </w:pPr>
            <w:r w:rsidRPr="00CD5A3C">
              <w:rPr>
                <w:sz w:val="21"/>
                <w:lang w:val="ru-RU"/>
              </w:rPr>
              <w:t>Исполнительные функции нарушаются при многих психических расстройствах, включая аддикции, синдром дефицита внимания и гиперактивности (</w:t>
            </w:r>
            <w:r>
              <w:rPr>
                <w:sz w:val="21"/>
              </w:rPr>
              <w:t>ADHD</w:t>
            </w:r>
            <w:r w:rsidRPr="00CD5A3C">
              <w:rPr>
                <w:sz w:val="21"/>
                <w:lang w:val="ru-RU"/>
              </w:rPr>
              <w:t>), расстройство поведения, депрессию, обсессивно-компульсивное расстройство (</w:t>
            </w:r>
            <w:r>
              <w:rPr>
                <w:sz w:val="21"/>
              </w:rPr>
              <w:t>OCD</w:t>
            </w:r>
            <w:r w:rsidRPr="00CD5A3C">
              <w:rPr>
                <w:sz w:val="21"/>
                <w:lang w:val="ru-RU"/>
              </w:rPr>
              <w:t>) и шизофрению</w:t>
            </w:r>
          </w:p>
        </w:tc>
        <w:tc>
          <w:tcPr>
            <w:tcW w:w="2551" w:type="dxa"/>
            <w:tcMar>
              <w:top w:w="80" w:type="dxa"/>
              <w:left w:w="100" w:type="dxa"/>
              <w:bottom w:w="80" w:type="dxa"/>
              <w:right w:w="100" w:type="dxa"/>
            </w:tcMar>
            <w:vAlign w:val="center"/>
          </w:tcPr>
          <w:p w14:paraId="233E1DAB" w14:textId="77777777" w:rsidR="00985076" w:rsidRDefault="00000000">
            <w:r>
              <w:rPr>
                <w:sz w:val="21"/>
              </w:rPr>
              <w:t>Baler &amp; Volkow 2006; Diamond 2005; Lui &amp; Tannock 2007; Fairchild et al. 2009; Taylor-Tavares et al. 2007; Penadés et al. 2007; Barch 2005</w:t>
            </w:r>
          </w:p>
        </w:tc>
      </w:tr>
      <w:tr w:rsidR="00985076" w14:paraId="266CF75A" w14:textId="77777777">
        <w:trPr>
          <w:jc w:val="center"/>
        </w:trPr>
        <w:tc>
          <w:tcPr>
            <w:tcW w:w="1871" w:type="dxa"/>
            <w:tcMar>
              <w:top w:w="80" w:type="dxa"/>
              <w:left w:w="100" w:type="dxa"/>
              <w:bottom w:w="80" w:type="dxa"/>
              <w:right w:w="100" w:type="dxa"/>
            </w:tcMar>
            <w:vAlign w:val="center"/>
          </w:tcPr>
          <w:p w14:paraId="54AEF2CF" w14:textId="77777777" w:rsidR="00985076" w:rsidRDefault="00000000">
            <w:r>
              <w:rPr>
                <w:sz w:val="21"/>
              </w:rPr>
              <w:t>Физическое здоровье</w:t>
            </w:r>
          </w:p>
        </w:tc>
        <w:tc>
          <w:tcPr>
            <w:tcW w:w="5272" w:type="dxa"/>
            <w:tcMar>
              <w:top w:w="80" w:type="dxa"/>
              <w:left w:w="100" w:type="dxa"/>
              <w:bottom w:w="80" w:type="dxa"/>
              <w:right w:w="100" w:type="dxa"/>
            </w:tcMar>
            <w:vAlign w:val="center"/>
          </w:tcPr>
          <w:p w14:paraId="56A5E356" w14:textId="77777777" w:rsidR="00985076" w:rsidRPr="00CD5A3C" w:rsidRDefault="00000000">
            <w:pPr>
              <w:rPr>
                <w:lang w:val="ru-RU"/>
              </w:rPr>
            </w:pPr>
            <w:r w:rsidRPr="00CD5A3C">
              <w:rPr>
                <w:sz w:val="21"/>
                <w:lang w:val="ru-RU"/>
              </w:rPr>
              <w:t>Более слабые исполнительные функции связаны с ожирением, перееданием, злоупотреблением психоактивными веществами и низкой приверженностью лечению</w:t>
            </w:r>
          </w:p>
        </w:tc>
        <w:tc>
          <w:tcPr>
            <w:tcW w:w="2551" w:type="dxa"/>
            <w:tcMar>
              <w:top w:w="80" w:type="dxa"/>
              <w:left w:w="100" w:type="dxa"/>
              <w:bottom w:w="80" w:type="dxa"/>
              <w:right w:w="100" w:type="dxa"/>
            </w:tcMar>
            <w:vAlign w:val="center"/>
          </w:tcPr>
          <w:p w14:paraId="350F48EA" w14:textId="77777777" w:rsidR="00985076" w:rsidRDefault="00000000">
            <w:r>
              <w:rPr>
                <w:sz w:val="21"/>
              </w:rPr>
              <w:t>Crescioni et al. 2011; Miller et al. 2011; Riggs et al. 2010</w:t>
            </w:r>
          </w:p>
        </w:tc>
      </w:tr>
      <w:tr w:rsidR="00985076" w14:paraId="01014071" w14:textId="77777777">
        <w:trPr>
          <w:jc w:val="center"/>
        </w:trPr>
        <w:tc>
          <w:tcPr>
            <w:tcW w:w="1871" w:type="dxa"/>
            <w:tcMar>
              <w:top w:w="80" w:type="dxa"/>
              <w:left w:w="100" w:type="dxa"/>
              <w:bottom w:w="80" w:type="dxa"/>
              <w:right w:w="100" w:type="dxa"/>
            </w:tcMar>
            <w:vAlign w:val="center"/>
          </w:tcPr>
          <w:p w14:paraId="3D59EFF8" w14:textId="77777777" w:rsidR="00985076" w:rsidRDefault="00000000">
            <w:r>
              <w:rPr>
                <w:sz w:val="21"/>
              </w:rPr>
              <w:t>Качество жизни</w:t>
            </w:r>
          </w:p>
        </w:tc>
        <w:tc>
          <w:tcPr>
            <w:tcW w:w="5272" w:type="dxa"/>
            <w:tcMar>
              <w:top w:w="80" w:type="dxa"/>
              <w:left w:w="100" w:type="dxa"/>
              <w:bottom w:w="80" w:type="dxa"/>
              <w:right w:w="100" w:type="dxa"/>
            </w:tcMar>
            <w:vAlign w:val="center"/>
          </w:tcPr>
          <w:p w14:paraId="3E57C061" w14:textId="77777777" w:rsidR="00985076" w:rsidRPr="00CD5A3C" w:rsidRDefault="00000000">
            <w:pPr>
              <w:rPr>
                <w:lang w:val="ru-RU"/>
              </w:rPr>
            </w:pPr>
            <w:r w:rsidRPr="00CD5A3C">
              <w:rPr>
                <w:sz w:val="21"/>
                <w:lang w:val="ru-RU"/>
              </w:rPr>
              <w:t>Люди с более развитыми исполнительными функциями сообщают о более высоком качестве жизни</w:t>
            </w:r>
          </w:p>
        </w:tc>
        <w:tc>
          <w:tcPr>
            <w:tcW w:w="2551" w:type="dxa"/>
            <w:tcMar>
              <w:top w:w="80" w:type="dxa"/>
              <w:left w:w="100" w:type="dxa"/>
              <w:bottom w:w="80" w:type="dxa"/>
              <w:right w:w="100" w:type="dxa"/>
            </w:tcMar>
            <w:vAlign w:val="center"/>
          </w:tcPr>
          <w:p w14:paraId="477C276C" w14:textId="77777777" w:rsidR="00985076" w:rsidRDefault="00000000">
            <w:r>
              <w:rPr>
                <w:sz w:val="21"/>
              </w:rPr>
              <w:t>Brown &amp; Landgraf 2010; Davis et al. 2010</w:t>
            </w:r>
          </w:p>
        </w:tc>
      </w:tr>
      <w:tr w:rsidR="00985076" w14:paraId="09878349" w14:textId="77777777">
        <w:trPr>
          <w:jc w:val="center"/>
        </w:trPr>
        <w:tc>
          <w:tcPr>
            <w:tcW w:w="1871" w:type="dxa"/>
            <w:tcMar>
              <w:top w:w="80" w:type="dxa"/>
              <w:left w:w="100" w:type="dxa"/>
              <w:bottom w:w="80" w:type="dxa"/>
              <w:right w:w="100" w:type="dxa"/>
            </w:tcMar>
            <w:vAlign w:val="center"/>
          </w:tcPr>
          <w:p w14:paraId="2811D93D" w14:textId="77777777" w:rsidR="00985076" w:rsidRDefault="00000000">
            <w:r>
              <w:rPr>
                <w:sz w:val="21"/>
              </w:rPr>
              <w:t>Готовность к школе</w:t>
            </w:r>
          </w:p>
        </w:tc>
        <w:tc>
          <w:tcPr>
            <w:tcW w:w="5272" w:type="dxa"/>
            <w:tcMar>
              <w:top w:w="80" w:type="dxa"/>
              <w:left w:w="100" w:type="dxa"/>
              <w:bottom w:w="80" w:type="dxa"/>
              <w:right w:w="100" w:type="dxa"/>
            </w:tcMar>
            <w:vAlign w:val="center"/>
          </w:tcPr>
          <w:p w14:paraId="4FC7B6C0" w14:textId="77777777" w:rsidR="00985076" w:rsidRPr="00CD5A3C" w:rsidRDefault="00000000">
            <w:pPr>
              <w:rPr>
                <w:lang w:val="ru-RU"/>
              </w:rPr>
            </w:pPr>
            <w:r w:rsidRPr="00CD5A3C">
              <w:rPr>
                <w:sz w:val="21"/>
                <w:lang w:val="ru-RU"/>
              </w:rPr>
              <w:t xml:space="preserve">Исполнительные функции важнее для готовности к школе, чем </w:t>
            </w:r>
            <w:r>
              <w:rPr>
                <w:sz w:val="21"/>
              </w:rPr>
              <w:t>IQ</w:t>
            </w:r>
            <w:r w:rsidRPr="00CD5A3C">
              <w:rPr>
                <w:sz w:val="21"/>
                <w:lang w:val="ru-RU"/>
              </w:rPr>
              <w:t xml:space="preserve"> или исходный уровень навыков чтения и </w:t>
            </w:r>
            <w:r w:rsidRPr="00CD5A3C">
              <w:rPr>
                <w:sz w:val="21"/>
                <w:lang w:val="ru-RU"/>
              </w:rPr>
              <w:lastRenderedPageBreak/>
              <w:t>математики</w:t>
            </w:r>
          </w:p>
        </w:tc>
        <w:tc>
          <w:tcPr>
            <w:tcW w:w="2551" w:type="dxa"/>
            <w:tcMar>
              <w:top w:w="80" w:type="dxa"/>
              <w:left w:w="100" w:type="dxa"/>
              <w:bottom w:w="80" w:type="dxa"/>
              <w:right w:w="100" w:type="dxa"/>
            </w:tcMar>
            <w:vAlign w:val="center"/>
          </w:tcPr>
          <w:p w14:paraId="3BBAD4EE" w14:textId="77777777" w:rsidR="00985076" w:rsidRDefault="00000000">
            <w:r>
              <w:rPr>
                <w:sz w:val="21"/>
              </w:rPr>
              <w:lastRenderedPageBreak/>
              <w:t>Blair &amp; Razza 2007; Morrison et al. 2010</w:t>
            </w:r>
          </w:p>
        </w:tc>
      </w:tr>
      <w:tr w:rsidR="00985076" w14:paraId="1BD932D7" w14:textId="77777777">
        <w:trPr>
          <w:jc w:val="center"/>
        </w:trPr>
        <w:tc>
          <w:tcPr>
            <w:tcW w:w="1871" w:type="dxa"/>
            <w:tcMar>
              <w:top w:w="80" w:type="dxa"/>
              <w:left w:w="100" w:type="dxa"/>
              <w:bottom w:w="80" w:type="dxa"/>
              <w:right w:w="100" w:type="dxa"/>
            </w:tcMar>
            <w:vAlign w:val="center"/>
          </w:tcPr>
          <w:p w14:paraId="2EC42C50" w14:textId="77777777" w:rsidR="00985076" w:rsidRDefault="00000000">
            <w:r>
              <w:rPr>
                <w:sz w:val="21"/>
              </w:rPr>
              <w:t>Успешность в школе</w:t>
            </w:r>
          </w:p>
        </w:tc>
        <w:tc>
          <w:tcPr>
            <w:tcW w:w="5272" w:type="dxa"/>
            <w:tcMar>
              <w:top w:w="80" w:type="dxa"/>
              <w:left w:w="100" w:type="dxa"/>
              <w:bottom w:w="80" w:type="dxa"/>
              <w:right w:w="100" w:type="dxa"/>
            </w:tcMar>
            <w:vAlign w:val="center"/>
          </w:tcPr>
          <w:p w14:paraId="36E4B3A8" w14:textId="77777777" w:rsidR="00985076" w:rsidRPr="00CD5A3C" w:rsidRDefault="00000000">
            <w:pPr>
              <w:rPr>
                <w:lang w:val="ru-RU"/>
              </w:rPr>
            </w:pPr>
            <w:r w:rsidRPr="00CD5A3C">
              <w:rPr>
                <w:sz w:val="21"/>
                <w:lang w:val="ru-RU"/>
              </w:rPr>
              <w:t>Исполнительные функции предсказывают успешность как в математике, так и в чтении на протяжении всех школьных лет</w:t>
            </w:r>
          </w:p>
        </w:tc>
        <w:tc>
          <w:tcPr>
            <w:tcW w:w="2551" w:type="dxa"/>
            <w:tcMar>
              <w:top w:w="80" w:type="dxa"/>
              <w:left w:w="100" w:type="dxa"/>
              <w:bottom w:w="80" w:type="dxa"/>
              <w:right w:w="100" w:type="dxa"/>
            </w:tcMar>
            <w:vAlign w:val="center"/>
          </w:tcPr>
          <w:p w14:paraId="7ECD0F84" w14:textId="77777777" w:rsidR="00985076" w:rsidRDefault="00000000">
            <w:r>
              <w:rPr>
                <w:sz w:val="21"/>
              </w:rPr>
              <w:t>Borella et al. 2010; Duncan et al. 2007; Gathercole et al. 2004</w:t>
            </w:r>
          </w:p>
        </w:tc>
      </w:tr>
      <w:tr w:rsidR="00985076" w14:paraId="1CBD5066" w14:textId="77777777">
        <w:trPr>
          <w:jc w:val="center"/>
        </w:trPr>
        <w:tc>
          <w:tcPr>
            <w:tcW w:w="1871" w:type="dxa"/>
            <w:tcMar>
              <w:top w:w="80" w:type="dxa"/>
              <w:left w:w="100" w:type="dxa"/>
              <w:bottom w:w="80" w:type="dxa"/>
              <w:right w:w="100" w:type="dxa"/>
            </w:tcMar>
            <w:vAlign w:val="center"/>
          </w:tcPr>
          <w:p w14:paraId="76802D8E" w14:textId="77777777" w:rsidR="00985076" w:rsidRDefault="00000000">
            <w:r>
              <w:rPr>
                <w:sz w:val="21"/>
              </w:rPr>
              <w:t>Успешность в работе</w:t>
            </w:r>
          </w:p>
        </w:tc>
        <w:tc>
          <w:tcPr>
            <w:tcW w:w="5272" w:type="dxa"/>
            <w:tcMar>
              <w:top w:w="80" w:type="dxa"/>
              <w:left w:w="100" w:type="dxa"/>
              <w:bottom w:w="80" w:type="dxa"/>
              <w:right w:w="100" w:type="dxa"/>
            </w:tcMar>
            <w:vAlign w:val="center"/>
          </w:tcPr>
          <w:p w14:paraId="2E609D6B" w14:textId="77777777" w:rsidR="00985076" w:rsidRPr="00CD5A3C" w:rsidRDefault="00000000">
            <w:pPr>
              <w:rPr>
                <w:lang w:val="ru-RU"/>
              </w:rPr>
            </w:pPr>
            <w:r w:rsidRPr="00CD5A3C">
              <w:rPr>
                <w:sz w:val="21"/>
                <w:lang w:val="ru-RU"/>
              </w:rPr>
              <w:t>Слабые исполнительные функции снижают продуктивность и затрудняют поиск и сохранение работы</w:t>
            </w:r>
          </w:p>
        </w:tc>
        <w:tc>
          <w:tcPr>
            <w:tcW w:w="2551" w:type="dxa"/>
            <w:tcMar>
              <w:top w:w="80" w:type="dxa"/>
              <w:left w:w="100" w:type="dxa"/>
              <w:bottom w:w="80" w:type="dxa"/>
              <w:right w:w="100" w:type="dxa"/>
            </w:tcMar>
            <w:vAlign w:val="center"/>
          </w:tcPr>
          <w:p w14:paraId="4B83DCE0" w14:textId="77777777" w:rsidR="00985076" w:rsidRDefault="00000000">
            <w:r>
              <w:rPr>
                <w:sz w:val="21"/>
              </w:rPr>
              <w:t>Bailey 2007</w:t>
            </w:r>
          </w:p>
        </w:tc>
      </w:tr>
      <w:tr w:rsidR="00985076" w14:paraId="14331506" w14:textId="77777777">
        <w:trPr>
          <w:jc w:val="center"/>
        </w:trPr>
        <w:tc>
          <w:tcPr>
            <w:tcW w:w="1871" w:type="dxa"/>
            <w:tcMar>
              <w:top w:w="80" w:type="dxa"/>
              <w:left w:w="100" w:type="dxa"/>
              <w:bottom w:w="80" w:type="dxa"/>
              <w:right w:w="100" w:type="dxa"/>
            </w:tcMar>
            <w:vAlign w:val="center"/>
          </w:tcPr>
          <w:p w14:paraId="25C2166C" w14:textId="77777777" w:rsidR="00985076" w:rsidRDefault="00000000">
            <w:r>
              <w:rPr>
                <w:sz w:val="21"/>
              </w:rPr>
              <w:t>Гармония в браке</w:t>
            </w:r>
          </w:p>
        </w:tc>
        <w:tc>
          <w:tcPr>
            <w:tcW w:w="5272" w:type="dxa"/>
            <w:tcMar>
              <w:top w:w="80" w:type="dxa"/>
              <w:left w:w="100" w:type="dxa"/>
              <w:bottom w:w="80" w:type="dxa"/>
              <w:right w:w="100" w:type="dxa"/>
            </w:tcMar>
            <w:vAlign w:val="center"/>
          </w:tcPr>
          <w:p w14:paraId="21E2FE02" w14:textId="77777777" w:rsidR="00985076" w:rsidRPr="00CD5A3C" w:rsidRDefault="00000000">
            <w:pPr>
              <w:rPr>
                <w:lang w:val="ru-RU"/>
              </w:rPr>
            </w:pPr>
            <w:r w:rsidRPr="00CD5A3C">
              <w:rPr>
                <w:sz w:val="21"/>
                <w:lang w:val="ru-RU"/>
              </w:rPr>
              <w:t>Супруг или супруга со слабыми исполнительными функциями может быть менее надежным партнером, с ним труднее ладить, и он чаще действует импульсивно</w:t>
            </w:r>
          </w:p>
        </w:tc>
        <w:tc>
          <w:tcPr>
            <w:tcW w:w="2551" w:type="dxa"/>
            <w:tcMar>
              <w:top w:w="80" w:type="dxa"/>
              <w:left w:w="100" w:type="dxa"/>
              <w:bottom w:w="80" w:type="dxa"/>
              <w:right w:w="100" w:type="dxa"/>
            </w:tcMar>
            <w:vAlign w:val="center"/>
          </w:tcPr>
          <w:p w14:paraId="1C37653A" w14:textId="77777777" w:rsidR="00985076" w:rsidRDefault="00000000">
            <w:r>
              <w:rPr>
                <w:sz w:val="21"/>
              </w:rPr>
              <w:t>Eakin et al. 2004</w:t>
            </w:r>
          </w:p>
        </w:tc>
      </w:tr>
      <w:tr w:rsidR="00985076" w14:paraId="14CE566A" w14:textId="77777777">
        <w:trPr>
          <w:jc w:val="center"/>
        </w:trPr>
        <w:tc>
          <w:tcPr>
            <w:tcW w:w="1871" w:type="dxa"/>
            <w:tcMar>
              <w:top w:w="80" w:type="dxa"/>
              <w:left w:w="100" w:type="dxa"/>
              <w:bottom w:w="80" w:type="dxa"/>
              <w:right w:w="100" w:type="dxa"/>
            </w:tcMar>
            <w:vAlign w:val="center"/>
          </w:tcPr>
          <w:p w14:paraId="06BA4E71" w14:textId="77777777" w:rsidR="00985076" w:rsidRDefault="00000000">
            <w:r>
              <w:rPr>
                <w:sz w:val="21"/>
              </w:rPr>
              <w:t>Общественная безопасность</w:t>
            </w:r>
          </w:p>
        </w:tc>
        <w:tc>
          <w:tcPr>
            <w:tcW w:w="5272" w:type="dxa"/>
            <w:tcMar>
              <w:top w:w="80" w:type="dxa"/>
              <w:left w:w="100" w:type="dxa"/>
              <w:bottom w:w="80" w:type="dxa"/>
              <w:right w:w="100" w:type="dxa"/>
            </w:tcMar>
            <w:vAlign w:val="center"/>
          </w:tcPr>
          <w:p w14:paraId="345FEE90" w14:textId="77777777" w:rsidR="00985076" w:rsidRPr="00CD5A3C" w:rsidRDefault="00000000">
            <w:pPr>
              <w:rPr>
                <w:lang w:val="ru-RU"/>
              </w:rPr>
            </w:pPr>
            <w:r w:rsidRPr="00CD5A3C">
              <w:rPr>
                <w:sz w:val="21"/>
                <w:lang w:val="ru-RU"/>
              </w:rPr>
              <w:t>Слабые исполнительные функции ведут к социальным проблемам, включая преступность, рискованное поведение, насилие и эмоциональные вспышки</w:t>
            </w:r>
          </w:p>
        </w:tc>
        <w:tc>
          <w:tcPr>
            <w:tcW w:w="2551" w:type="dxa"/>
            <w:tcMar>
              <w:top w:w="80" w:type="dxa"/>
              <w:left w:w="100" w:type="dxa"/>
              <w:bottom w:w="80" w:type="dxa"/>
              <w:right w:w="100" w:type="dxa"/>
            </w:tcMar>
            <w:vAlign w:val="center"/>
          </w:tcPr>
          <w:p w14:paraId="5F4FD5EA" w14:textId="77777777" w:rsidR="00985076" w:rsidRDefault="00000000">
            <w:r>
              <w:rPr>
                <w:sz w:val="21"/>
              </w:rPr>
              <w:t>Broidy et al. 2003; Denson et al. 2011</w:t>
            </w:r>
          </w:p>
        </w:tc>
      </w:tr>
    </w:tbl>
    <w:p w14:paraId="4AD5E345"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Тормозный контроль</w:t>
      </w:r>
    </w:p>
    <w:p w14:paraId="0A7CA1D7" w14:textId="77777777" w:rsidR="00985076" w:rsidRPr="00CD5A3C" w:rsidRDefault="00000000">
      <w:pPr>
        <w:spacing w:after="160"/>
        <w:ind w:firstLine="425"/>
        <w:rPr>
          <w:lang w:val="ru-RU"/>
        </w:rPr>
      </w:pPr>
      <w:r w:rsidRPr="00CD5A3C">
        <w:rPr>
          <w:lang w:val="ru-RU"/>
        </w:rPr>
        <w:t>Тормозный контроль — один из базовых компонентов исполнительных функций. Он включает способность контролировать внимание, поведение, мысли и/или эмоции, чтобы преодолеть сильную внутреннюю предрасположенность или внешнее искушение и вместо этого сделать то, что более уместно или необходимо. Без тормозного контроля мы были бы во власти импульсов, старых привычек мышления и действия (условных реакций) и стимулов среды, которые постоянно тянут нас в ту или иную сторону. Именно тормозный контроль делает возможными изменение и выбор: он позволяет нам решать, как реагировать и как вести себя, вместо того чтобы быть бездумными существами привычки. Это не делает самоконтроль легким. Напротив, обычно мы действительно являемся существами привычки, а наше поведение куда сильнее определяется внешними стимулами, чем мы склонны признавать. Но наличие способности к тормозному контролю создает саму возможность выбора и изменения. Иногда это еще и спасает нас от того, чтобы выставить себя в смешном свете.</w:t>
      </w:r>
    </w:p>
    <w:p w14:paraId="6A596B6D" w14:textId="77777777" w:rsidR="00985076" w:rsidRPr="00CD5A3C" w:rsidRDefault="00000000">
      <w:pPr>
        <w:spacing w:after="160"/>
        <w:ind w:firstLine="425"/>
        <w:rPr>
          <w:lang w:val="ru-RU"/>
        </w:rPr>
      </w:pPr>
      <w:r w:rsidRPr="00CD5A3C">
        <w:rPr>
          <w:lang w:val="ru-RU"/>
        </w:rPr>
        <w:t>Тормозный контроль внимания, то есть контроль интерференции на уровне восприятия, дает возможность избирательно направлять внимание: удерживать фокус на том, что мы выбираем, и подавлять отвлечение на другие стимулы. Такой тип селективного внимания необходим, например, на вечеринке, когда нам нужно вычленить один голос среди множества других. Яркий стимул — движение в поле зрения или громкий звук — притягивает внимание независимо от нашего желания. Это называют экзогенным, восходящим, автоматическим, стимул-управляемым или непроизвольным вниманием; оно определяется свойствами самих стимулов (</w:t>
      </w:r>
      <w:r>
        <w:t>Posner</w:t>
      </w:r>
      <w:r w:rsidRPr="00CD5A3C">
        <w:rPr>
          <w:lang w:val="ru-RU"/>
        </w:rPr>
        <w:t xml:space="preserve"> &amp; </w:t>
      </w:r>
      <w:r>
        <w:t>DiGirolamo</w:t>
      </w:r>
      <w:r w:rsidRPr="00CD5A3C">
        <w:rPr>
          <w:lang w:val="ru-RU"/>
        </w:rPr>
        <w:t xml:space="preserve"> 1998, </w:t>
      </w:r>
      <w:r>
        <w:t>Theeuwes</w:t>
      </w:r>
      <w:r w:rsidRPr="00CD5A3C">
        <w:rPr>
          <w:lang w:val="ru-RU"/>
        </w:rPr>
        <w:t xml:space="preserve"> 1991). Но мы также можем произвольно игнорировать определенные стимулы и направлять внимание на другие в соответствии со своей целью или намерением. Такое внимание называют селективным, сфокусированным, </w:t>
      </w:r>
      <w:r>
        <w:t>attentional</w:t>
      </w:r>
      <w:r w:rsidRPr="00CD5A3C">
        <w:rPr>
          <w:lang w:val="ru-RU"/>
        </w:rPr>
        <w:t xml:space="preserve"> </w:t>
      </w:r>
      <w:r>
        <w:t>control</w:t>
      </w:r>
      <w:r w:rsidRPr="00CD5A3C">
        <w:rPr>
          <w:lang w:val="ru-RU"/>
        </w:rPr>
        <w:t xml:space="preserve"> или </w:t>
      </w:r>
      <w:r>
        <w:t>attentional</w:t>
      </w:r>
      <w:r w:rsidRPr="00CD5A3C">
        <w:rPr>
          <w:lang w:val="ru-RU"/>
        </w:rPr>
        <w:t xml:space="preserve"> </w:t>
      </w:r>
      <w:r>
        <w:t>inhibition</w:t>
      </w:r>
      <w:r w:rsidRPr="00CD5A3C">
        <w:rPr>
          <w:lang w:val="ru-RU"/>
        </w:rPr>
        <w:t xml:space="preserve">, а также </w:t>
      </w:r>
      <w:r w:rsidRPr="00CD5A3C">
        <w:rPr>
          <w:lang w:val="ru-RU"/>
        </w:rPr>
        <w:lastRenderedPageBreak/>
        <w:t xml:space="preserve">эндогенным, нисходящим, активным, целенаправленным, произвольным, волевым или </w:t>
      </w:r>
      <w:r>
        <w:t>executive</w:t>
      </w:r>
      <w:r w:rsidRPr="00CD5A3C">
        <w:rPr>
          <w:lang w:val="ru-RU"/>
        </w:rPr>
        <w:t xml:space="preserve"> </w:t>
      </w:r>
      <w:r>
        <w:t>attention</w:t>
      </w:r>
      <w:r w:rsidRPr="00CD5A3C">
        <w:rPr>
          <w:lang w:val="ru-RU"/>
        </w:rPr>
        <w:t xml:space="preserve"> (</w:t>
      </w:r>
      <w:r>
        <w:t>Posner</w:t>
      </w:r>
      <w:r w:rsidRPr="00CD5A3C">
        <w:rPr>
          <w:lang w:val="ru-RU"/>
        </w:rPr>
        <w:t xml:space="preserve"> &amp; </w:t>
      </w:r>
      <w:r>
        <w:t>DiGirolamo</w:t>
      </w:r>
      <w:r w:rsidRPr="00CD5A3C">
        <w:rPr>
          <w:lang w:val="ru-RU"/>
        </w:rPr>
        <w:t xml:space="preserve"> 1998, </w:t>
      </w:r>
      <w:r>
        <w:t>Theeuwes</w:t>
      </w:r>
      <w:r w:rsidRPr="00CD5A3C">
        <w:rPr>
          <w:lang w:val="ru-RU"/>
        </w:rPr>
        <w:t xml:space="preserve"> 2010).</w:t>
      </w:r>
    </w:p>
    <w:p w14:paraId="037B28E4" w14:textId="77777777" w:rsidR="00985076" w:rsidRPr="00CD5A3C" w:rsidRDefault="00000000">
      <w:pPr>
        <w:spacing w:after="160"/>
        <w:ind w:firstLine="425"/>
        <w:rPr>
          <w:lang w:val="ru-RU"/>
        </w:rPr>
      </w:pPr>
      <w:r w:rsidRPr="00CD5A3C">
        <w:rPr>
          <w:lang w:val="ru-RU"/>
        </w:rPr>
        <w:t>Еще один аспект контроля интерференции связан с подавлением доминантных ментальных репрезентаций — когнитивным торможением. Оно предполагает сопротивление посторонним или нежелательным мыслям и воспоминаниям, включая намеренное забывание (</w:t>
      </w:r>
      <w:r>
        <w:t>Anderson</w:t>
      </w:r>
      <w:r w:rsidRPr="00CD5A3C">
        <w:rPr>
          <w:lang w:val="ru-RU"/>
        </w:rPr>
        <w:t xml:space="preserve"> &amp; </w:t>
      </w:r>
      <w:r>
        <w:t>Levy</w:t>
      </w:r>
      <w:r w:rsidRPr="00CD5A3C">
        <w:rPr>
          <w:lang w:val="ru-RU"/>
        </w:rPr>
        <w:t xml:space="preserve"> 2009), преодоление проактивной интерференции со стороны ранее усвоенной информации (</w:t>
      </w:r>
      <w:r>
        <w:t>Postle</w:t>
      </w:r>
      <w:r w:rsidRPr="00CD5A3C">
        <w:rPr>
          <w:lang w:val="ru-RU"/>
        </w:rPr>
        <w:t xml:space="preserve"> </w:t>
      </w:r>
      <w:r>
        <w:t>et</w:t>
      </w:r>
      <w:r w:rsidRPr="00CD5A3C">
        <w:rPr>
          <w:lang w:val="ru-RU"/>
        </w:rPr>
        <w:t xml:space="preserve"> </w:t>
      </w:r>
      <w:r>
        <w:t>al</w:t>
      </w:r>
      <w:r w:rsidRPr="00CD5A3C">
        <w:rPr>
          <w:lang w:val="ru-RU"/>
        </w:rPr>
        <w:t xml:space="preserve">. 2004) и ретроактивной интерференции со стороны материала, предъявленного позже. Обычно когнитивное торможение обслуживает рабочую память и будет подробнее рассматриваться далее в разделе о том, как тормозный контроль поддерживает </w:t>
      </w:r>
      <w:r>
        <w:t>WM</w:t>
      </w:r>
      <w:r w:rsidRPr="00CD5A3C">
        <w:rPr>
          <w:lang w:val="ru-RU"/>
        </w:rPr>
        <w:t>. По-видимому, показатели когнитивного торможения ближе к показателям рабочей памяти, чем к показателям других форм торможения.</w:t>
      </w:r>
    </w:p>
    <w:p w14:paraId="26DC62B6" w14:textId="77777777" w:rsidR="00985076" w:rsidRPr="00CD5A3C" w:rsidRDefault="00000000">
      <w:pPr>
        <w:spacing w:after="160"/>
        <w:ind w:firstLine="425"/>
        <w:rPr>
          <w:lang w:val="ru-RU"/>
        </w:rPr>
      </w:pPr>
      <w:r w:rsidRPr="00CD5A3C">
        <w:rPr>
          <w:lang w:val="ru-RU"/>
        </w:rPr>
        <w:t>Самоконтроль — это та сторона тормозного контроля, которая касается управления собственным поведением и эмоциями в интересах регуляции поведения. Самоконтроль означает способность сопротивляться искушениям и не действовать импульсивно. Искушением может быть стремление позволить себе удовольствие тогда, когда это неуместно (например, романтическую интрижку при наличии брака или сладости при попытке похудеть), склонность к излишествам или отклонению от социальной нормы (например, к обману или воровству). Искушение может проявляться и как импульсивная реакция — например, рефлекторный ответный удар по человеку, который задел ваши чувства, — или как желание взять то, что хочется, не считаясь с социальными правилами, например влезть без очереди или схватить игрушку другого ребенка.</w:t>
      </w:r>
    </w:p>
    <w:p w14:paraId="6FC39636" w14:textId="77777777" w:rsidR="00985076" w:rsidRPr="00CD5A3C" w:rsidRDefault="00000000">
      <w:pPr>
        <w:spacing w:after="160"/>
        <w:ind w:firstLine="425"/>
        <w:rPr>
          <w:lang w:val="ru-RU"/>
        </w:rPr>
      </w:pPr>
      <w:r w:rsidRPr="00CD5A3C">
        <w:rPr>
          <w:lang w:val="ru-RU"/>
        </w:rPr>
        <w:t>Другой аспект самоконтроля — дисциплина, позволяющая не сходить с задачи под действием отвлекающих факторов и доводить дело до конца, несмотря на соблазн бросить, переключиться на более интересную деятельность или просто отдохнуть. Это означает заставить себя что-то делать или продолжать делать, хотя хочется заняться чем-то другим. С этим связан и последний аспект самоконтроля — отсрочка вознаграждения (</w:t>
      </w:r>
      <w:r>
        <w:t>Mischel</w:t>
      </w:r>
      <w:r w:rsidRPr="00CD5A3C">
        <w:rPr>
          <w:lang w:val="ru-RU"/>
        </w:rPr>
        <w:t xml:space="preserve"> </w:t>
      </w:r>
      <w:r>
        <w:t>et</w:t>
      </w:r>
      <w:r w:rsidRPr="00CD5A3C">
        <w:rPr>
          <w:lang w:val="ru-RU"/>
        </w:rPr>
        <w:t xml:space="preserve"> </w:t>
      </w:r>
      <w:r>
        <w:t>al</w:t>
      </w:r>
      <w:r w:rsidRPr="00CD5A3C">
        <w:rPr>
          <w:lang w:val="ru-RU"/>
        </w:rPr>
        <w:t xml:space="preserve">. 1989), то есть способность отказаться от немедленного удовольствия ради большей награды в будущем; в нейронауках и теории научения это часто называют </w:t>
      </w:r>
      <w:r>
        <w:t>delay</w:t>
      </w:r>
      <w:r w:rsidRPr="00CD5A3C">
        <w:rPr>
          <w:lang w:val="ru-RU"/>
        </w:rPr>
        <w:t xml:space="preserve"> </w:t>
      </w:r>
      <w:r>
        <w:t>discounting</w:t>
      </w:r>
      <w:r w:rsidRPr="00CD5A3C">
        <w:rPr>
          <w:lang w:val="ru-RU"/>
        </w:rPr>
        <w:t xml:space="preserve"> (</w:t>
      </w:r>
      <w:r>
        <w:t>Louie</w:t>
      </w:r>
      <w:r w:rsidRPr="00CD5A3C">
        <w:rPr>
          <w:lang w:val="ru-RU"/>
        </w:rPr>
        <w:t xml:space="preserve"> &amp; </w:t>
      </w:r>
      <w:r>
        <w:t>Glimcher</w:t>
      </w:r>
      <w:r w:rsidRPr="00CD5A3C">
        <w:rPr>
          <w:lang w:val="ru-RU"/>
        </w:rPr>
        <w:t xml:space="preserve"> 2010, </w:t>
      </w:r>
      <w:r>
        <w:t>Rachlin</w:t>
      </w:r>
      <w:r w:rsidRPr="00CD5A3C">
        <w:rPr>
          <w:lang w:val="ru-RU"/>
        </w:rPr>
        <w:t xml:space="preserve"> </w:t>
      </w:r>
      <w:r>
        <w:t>et</w:t>
      </w:r>
      <w:r w:rsidRPr="00CD5A3C">
        <w:rPr>
          <w:lang w:val="ru-RU"/>
        </w:rPr>
        <w:t xml:space="preserve"> </w:t>
      </w:r>
      <w:r>
        <w:t>al</w:t>
      </w:r>
      <w:r w:rsidRPr="00CD5A3C">
        <w:rPr>
          <w:lang w:val="ru-RU"/>
        </w:rPr>
        <w:t>. 1991). Без дисциплины, позволяющей завершать начатое и откладывать немедленное удовольствие, никто не смог бы выполнить длинную и трудоемкую задачу вроде написания диссертации, пробежать марафон или открыть новый бизнес.</w:t>
      </w:r>
    </w:p>
    <w:p w14:paraId="3D669B5D" w14:textId="77777777" w:rsidR="00985076" w:rsidRPr="00CD5A3C" w:rsidRDefault="00000000">
      <w:pPr>
        <w:spacing w:after="160"/>
        <w:ind w:firstLine="425"/>
        <w:rPr>
          <w:lang w:val="ru-RU"/>
        </w:rPr>
      </w:pPr>
      <w:r w:rsidRPr="00CD5A3C">
        <w:rPr>
          <w:lang w:val="ru-RU"/>
        </w:rPr>
        <w:t xml:space="preserve">Хотя многие приведенные выше примеры связаны с внутренним конфликтом между частью нас, которая хочет сделать </w:t>
      </w:r>
      <w:r>
        <w:t>X</w:t>
      </w:r>
      <w:r w:rsidRPr="00CD5A3C">
        <w:rPr>
          <w:lang w:val="ru-RU"/>
        </w:rPr>
        <w:t xml:space="preserve">, и частью, которая хочет </w:t>
      </w:r>
      <w:r>
        <w:t>Y</w:t>
      </w:r>
      <w:r w:rsidRPr="00CD5A3C">
        <w:rPr>
          <w:lang w:val="ru-RU"/>
        </w:rPr>
        <w:t xml:space="preserve"> (</w:t>
      </w:r>
      <w:r>
        <w:t>Hofmann</w:t>
      </w:r>
      <w:r w:rsidRPr="00CD5A3C">
        <w:rPr>
          <w:lang w:val="ru-RU"/>
        </w:rPr>
        <w:t xml:space="preserve"> </w:t>
      </w:r>
      <w:r>
        <w:t>et</w:t>
      </w:r>
      <w:r w:rsidRPr="00CD5A3C">
        <w:rPr>
          <w:lang w:val="ru-RU"/>
        </w:rPr>
        <w:t xml:space="preserve"> </w:t>
      </w:r>
      <w:r>
        <w:t>al</w:t>
      </w:r>
      <w:r w:rsidRPr="00CD5A3C">
        <w:rPr>
          <w:lang w:val="ru-RU"/>
        </w:rPr>
        <w:t>. 2009), самоконтроль нужен и там, где конкурирующих желаний нет. Он нужен, например, чтобы не выпалить первое, что пришло в голову (что может ранить других или поставить нас в неловкое положение), не сделать поспешный вывод до того, как будут собраны все факты, и не дать первый возникший ответ, когда при небольшой паузе можно было бы ответить точнее и мудрее.</w:t>
      </w:r>
    </w:p>
    <w:p w14:paraId="24632178" w14:textId="77777777" w:rsidR="00985076" w:rsidRPr="00CD5A3C" w:rsidRDefault="00000000">
      <w:pPr>
        <w:spacing w:after="160"/>
        <w:ind w:firstLine="425"/>
        <w:rPr>
          <w:lang w:val="ru-RU"/>
        </w:rPr>
      </w:pPr>
      <w:r w:rsidRPr="00CD5A3C">
        <w:rPr>
          <w:lang w:val="ru-RU"/>
        </w:rPr>
        <w:lastRenderedPageBreak/>
        <w:t xml:space="preserve">Ошибки импульсивности — это ошибки, возникающие из-за неспособности подождать. Если человеку помочь выдержать паузу, многих таких ошибок можно избежать. Почти у каждого был опыт, когда после нажатия кнопки «отправить» в письме сразу же приходило сожаление. Не менее знакома ситуация, когда первое толкование чьих-то слов или действий оказывается неверным и мы либо благодарим себя за то, что смогли не спешить и дождаться дополнительной информации, либо жалеем о поспешной реакции. В лабораторных задачах маленькие дети нередко отвечают слишком быстро и потому ошибаются, давая доминантный ответ там, где нужен другой. Если помочь детям подождать, их результаты улучшаются. Это показано для самых разных задач на тормозный контроль, включая </w:t>
      </w:r>
      <w:r>
        <w:t>go</w:t>
      </w:r>
      <w:r w:rsidRPr="00CD5A3C">
        <w:rPr>
          <w:lang w:val="ru-RU"/>
        </w:rPr>
        <w:t>/</w:t>
      </w:r>
      <w:r>
        <w:t>no</w:t>
      </w:r>
      <w:r w:rsidRPr="00CD5A3C">
        <w:rPr>
          <w:lang w:val="ru-RU"/>
        </w:rPr>
        <w:t>-</w:t>
      </w:r>
      <w:r>
        <w:t>go</w:t>
      </w:r>
      <w:r w:rsidRPr="00CD5A3C">
        <w:rPr>
          <w:lang w:val="ru-RU"/>
        </w:rPr>
        <w:t xml:space="preserve"> (</w:t>
      </w:r>
      <w:r>
        <w:t>Jones</w:t>
      </w:r>
      <w:r w:rsidRPr="00CD5A3C">
        <w:rPr>
          <w:lang w:val="ru-RU"/>
        </w:rPr>
        <w:t xml:space="preserve"> </w:t>
      </w:r>
      <w:r>
        <w:t>et</w:t>
      </w:r>
      <w:r w:rsidRPr="00CD5A3C">
        <w:rPr>
          <w:lang w:val="ru-RU"/>
        </w:rPr>
        <w:t xml:space="preserve"> </w:t>
      </w:r>
      <w:r>
        <w:t>al</w:t>
      </w:r>
      <w:r w:rsidRPr="00CD5A3C">
        <w:rPr>
          <w:lang w:val="ru-RU"/>
        </w:rPr>
        <w:t>. 2003), задачи на понимание психического состояния другого (</w:t>
      </w:r>
      <w:r>
        <w:t>theory</w:t>
      </w:r>
      <w:r w:rsidRPr="00CD5A3C">
        <w:rPr>
          <w:lang w:val="ru-RU"/>
        </w:rPr>
        <w:t xml:space="preserve"> </w:t>
      </w:r>
      <w:r>
        <w:t>of</w:t>
      </w:r>
      <w:r w:rsidRPr="00CD5A3C">
        <w:rPr>
          <w:lang w:val="ru-RU"/>
        </w:rPr>
        <w:t xml:space="preserve"> </w:t>
      </w:r>
      <w:r>
        <w:t>mind</w:t>
      </w:r>
      <w:r w:rsidRPr="00CD5A3C">
        <w:rPr>
          <w:lang w:val="ru-RU"/>
        </w:rPr>
        <w:t>) (</w:t>
      </w:r>
      <w:r>
        <w:t>Heberle</w:t>
      </w:r>
      <w:r w:rsidRPr="00CD5A3C">
        <w:rPr>
          <w:lang w:val="ru-RU"/>
        </w:rPr>
        <w:t xml:space="preserve"> </w:t>
      </w:r>
      <w:r>
        <w:t>et</w:t>
      </w:r>
      <w:r w:rsidRPr="00CD5A3C">
        <w:rPr>
          <w:lang w:val="ru-RU"/>
        </w:rPr>
        <w:t xml:space="preserve"> </w:t>
      </w:r>
      <w:r>
        <w:t>al</w:t>
      </w:r>
      <w:r w:rsidRPr="00CD5A3C">
        <w:rPr>
          <w:lang w:val="ru-RU"/>
        </w:rPr>
        <w:t xml:space="preserve">. 1999), </w:t>
      </w:r>
      <w:r>
        <w:t>day</w:t>
      </w:r>
      <w:r w:rsidRPr="00CD5A3C">
        <w:rPr>
          <w:lang w:val="ru-RU"/>
        </w:rPr>
        <w:t>-</w:t>
      </w:r>
      <w:r>
        <w:t>night</w:t>
      </w:r>
      <w:r w:rsidRPr="00CD5A3C">
        <w:rPr>
          <w:lang w:val="ru-RU"/>
        </w:rPr>
        <w:t xml:space="preserve"> (</w:t>
      </w:r>
      <w:r>
        <w:t>Diamond</w:t>
      </w:r>
      <w:r w:rsidRPr="00CD5A3C">
        <w:rPr>
          <w:lang w:val="ru-RU"/>
        </w:rPr>
        <w:t xml:space="preserve"> </w:t>
      </w:r>
      <w:r>
        <w:t>et</w:t>
      </w:r>
      <w:r w:rsidRPr="00CD5A3C">
        <w:rPr>
          <w:lang w:val="ru-RU"/>
        </w:rPr>
        <w:t xml:space="preserve"> </w:t>
      </w:r>
      <w:r>
        <w:t>al</w:t>
      </w:r>
      <w:r w:rsidRPr="00CD5A3C">
        <w:rPr>
          <w:lang w:val="ru-RU"/>
        </w:rPr>
        <w:t>. 2002) и пиажетовскую поисковую задачу (</w:t>
      </w:r>
      <w:r>
        <w:t>Rivi</w:t>
      </w:r>
      <w:r w:rsidRPr="00CD5A3C">
        <w:rPr>
          <w:lang w:val="ru-RU"/>
        </w:rPr>
        <w:t>è</w:t>
      </w:r>
      <w:r>
        <w:t>re</w:t>
      </w:r>
      <w:r w:rsidRPr="00CD5A3C">
        <w:rPr>
          <w:lang w:val="ru-RU"/>
        </w:rPr>
        <w:t xml:space="preserve"> &amp; </w:t>
      </w:r>
      <w:r>
        <w:t>L</w:t>
      </w:r>
      <w:r w:rsidRPr="00CD5A3C">
        <w:rPr>
          <w:lang w:val="ru-RU"/>
        </w:rPr>
        <w:t>é</w:t>
      </w:r>
      <w:r>
        <w:t>cuyer</w:t>
      </w:r>
      <w:r w:rsidRPr="00CD5A3C">
        <w:rPr>
          <w:lang w:val="ru-RU"/>
        </w:rPr>
        <w:t xml:space="preserve"> 2003). По-видимому, подбугорное ядро играет критическую роль в предотвращении таких импульсивных или преждевременных ответов (</w:t>
      </w:r>
      <w:r>
        <w:t>Frank</w:t>
      </w:r>
      <w:r w:rsidRPr="00CD5A3C">
        <w:rPr>
          <w:lang w:val="ru-RU"/>
        </w:rPr>
        <w:t xml:space="preserve"> 2006).</w:t>
      </w:r>
    </w:p>
    <w:p w14:paraId="0A07B48A" w14:textId="77777777" w:rsidR="00985076" w:rsidRPr="00CD5A3C" w:rsidRDefault="00000000">
      <w:pPr>
        <w:spacing w:after="160"/>
        <w:ind w:firstLine="425"/>
        <w:rPr>
          <w:lang w:val="ru-RU"/>
        </w:rPr>
      </w:pPr>
      <w:r>
        <w:t>Diamond</w:t>
      </w:r>
      <w:r w:rsidRPr="00CD5A3C">
        <w:rPr>
          <w:lang w:val="ru-RU"/>
        </w:rPr>
        <w:t xml:space="preserve"> и коллеги (2002) предположили, что дополнительное время помогает в таких ситуациях, потому что маленьким детям требуется время, чтобы вычислить ответ. </w:t>
      </w:r>
      <w:r>
        <w:t>Simpson</w:t>
      </w:r>
      <w:r w:rsidRPr="00CD5A3C">
        <w:rPr>
          <w:lang w:val="ru-RU"/>
        </w:rPr>
        <w:t xml:space="preserve"> и </w:t>
      </w:r>
      <w:r>
        <w:t>Riggs</w:t>
      </w:r>
      <w:r w:rsidRPr="00CD5A3C">
        <w:rPr>
          <w:lang w:val="ru-RU"/>
        </w:rPr>
        <w:t xml:space="preserve"> (2007), напротив, предположили, что задержка помогает потому, что доминантный ответ, автоматически запускаемый стимулом, успевает дойти до порога ответа, а затем угаснуть, благодаря чему правильный ответ получает больше шансов на успешную конкуренцию [чтобы сделать что-то отличное от доминантного ответа, требуется ментальное усилие, и такой ответ достигает порога медленнее; см. </w:t>
      </w:r>
      <w:r>
        <w:t>Figure</w:t>
      </w:r>
      <w:r w:rsidRPr="00CD5A3C">
        <w:rPr>
          <w:lang w:val="ru-RU"/>
        </w:rPr>
        <w:t xml:space="preserve"> 1 и </w:t>
      </w:r>
      <w:r>
        <w:t>Band</w:t>
      </w:r>
      <w:r w:rsidRPr="00CD5A3C">
        <w:rPr>
          <w:lang w:val="ru-RU"/>
        </w:rPr>
        <w:t xml:space="preserve"> </w:t>
      </w:r>
      <w:r>
        <w:t>et</w:t>
      </w:r>
      <w:r w:rsidRPr="00CD5A3C">
        <w:rPr>
          <w:lang w:val="ru-RU"/>
        </w:rPr>
        <w:t xml:space="preserve"> </w:t>
      </w:r>
      <w:r>
        <w:t>al</w:t>
      </w:r>
      <w:r w:rsidRPr="00CD5A3C">
        <w:rPr>
          <w:lang w:val="ru-RU"/>
        </w:rPr>
        <w:t xml:space="preserve">. 2003]. </w:t>
      </w:r>
      <w:r>
        <w:t>Diamond</w:t>
      </w:r>
      <w:r w:rsidRPr="00CD5A3C">
        <w:rPr>
          <w:lang w:val="ru-RU"/>
        </w:rPr>
        <w:t xml:space="preserve">, </w:t>
      </w:r>
      <w:r>
        <w:t>Simpson</w:t>
      </w:r>
      <w:r w:rsidRPr="00CD5A3C">
        <w:rPr>
          <w:lang w:val="ru-RU"/>
        </w:rPr>
        <w:t xml:space="preserve"> и </w:t>
      </w:r>
      <w:r>
        <w:t>Riggs</w:t>
      </w:r>
      <w:r w:rsidRPr="00CD5A3C">
        <w:rPr>
          <w:lang w:val="ru-RU"/>
        </w:rPr>
        <w:t xml:space="preserve"> (</w:t>
      </w:r>
      <w:r>
        <w:t>Simpson</w:t>
      </w:r>
      <w:r w:rsidRPr="00CD5A3C">
        <w:rPr>
          <w:lang w:val="ru-RU"/>
        </w:rPr>
        <w:t xml:space="preserve"> </w:t>
      </w:r>
      <w:r>
        <w:t>et</w:t>
      </w:r>
      <w:r w:rsidRPr="00CD5A3C">
        <w:rPr>
          <w:lang w:val="ru-RU"/>
        </w:rPr>
        <w:t xml:space="preserve"> </w:t>
      </w:r>
      <w:r>
        <w:t>al</w:t>
      </w:r>
      <w:r w:rsidRPr="00CD5A3C">
        <w:rPr>
          <w:lang w:val="ru-RU"/>
        </w:rPr>
        <w:t xml:space="preserve">. 2012) совместно проверили эти конкурирующие гипотезы. Результаты отчетливо поддержали гипотезу пассивного угасания </w:t>
      </w:r>
      <w:r>
        <w:t>Simpson</w:t>
      </w:r>
      <w:r w:rsidRPr="00CD5A3C">
        <w:rPr>
          <w:lang w:val="ru-RU"/>
        </w:rPr>
        <w:t xml:space="preserve"> и </w:t>
      </w:r>
      <w:r>
        <w:t>Riggs</w:t>
      </w:r>
      <w:r w:rsidRPr="00CD5A3C">
        <w:rPr>
          <w:lang w:val="ru-RU"/>
        </w:rPr>
        <w:t>.</w:t>
      </w:r>
    </w:p>
    <w:p w14:paraId="64A5D198" w14:textId="77777777" w:rsidR="00985076" w:rsidRPr="00CD5A3C" w:rsidRDefault="00000000">
      <w:pPr>
        <w:keepNext/>
        <w:spacing w:before="120" w:after="120"/>
        <w:rPr>
          <w:lang w:val="ru-RU"/>
        </w:rPr>
      </w:pPr>
      <w:r w:rsidRPr="00CD5A3C">
        <w:rPr>
          <w:i/>
          <w:lang w:val="ru-RU"/>
        </w:rPr>
        <w:t xml:space="preserve">Рисунок 1. Модель пассивного угасания, показывающая, как задержка может улучшать выполнение задач на торможение (по </w:t>
      </w:r>
      <w:r>
        <w:rPr>
          <w:i/>
        </w:rPr>
        <w:t>Simpson</w:t>
      </w:r>
      <w:r w:rsidRPr="00CD5A3C">
        <w:rPr>
          <w:i/>
          <w:lang w:val="ru-RU"/>
        </w:rPr>
        <w:t xml:space="preserve"> </w:t>
      </w:r>
      <w:r>
        <w:rPr>
          <w:i/>
        </w:rPr>
        <w:t>et</w:t>
      </w:r>
      <w:r w:rsidRPr="00CD5A3C">
        <w:rPr>
          <w:i/>
          <w:lang w:val="ru-RU"/>
        </w:rPr>
        <w:t xml:space="preserve"> </w:t>
      </w:r>
      <w:r>
        <w:rPr>
          <w:i/>
        </w:rPr>
        <w:t>al</w:t>
      </w:r>
      <w:r w:rsidRPr="00CD5A3C">
        <w:rPr>
          <w:i/>
          <w:lang w:val="ru-RU"/>
        </w:rPr>
        <w:t>. 2011).</w:t>
      </w:r>
    </w:p>
    <w:p w14:paraId="4866AEA7" w14:textId="77777777" w:rsidR="00985076" w:rsidRPr="00CD5A3C" w:rsidRDefault="00000000">
      <w:pPr>
        <w:spacing w:after="160"/>
        <w:ind w:firstLine="425"/>
        <w:rPr>
          <w:lang w:val="ru-RU"/>
        </w:rPr>
      </w:pPr>
      <w:r w:rsidRPr="00CD5A3C">
        <w:rPr>
          <w:lang w:val="ru-RU"/>
        </w:rPr>
        <w:t>Когда ошибочный доминантный ответ вызывается самим видом стимула, человеку можно помочь ответить правильно, если частично скрыть стимул из поля зрения и тем самым уменьшить или устранить необходимость в тормозном контроле. Классический пример — задача Пиаже на сохранение объема жидкости (</w:t>
      </w:r>
      <w:r>
        <w:t>Piaget</w:t>
      </w:r>
      <w:r w:rsidRPr="00CD5A3C">
        <w:rPr>
          <w:lang w:val="ru-RU"/>
        </w:rPr>
        <w:t xml:space="preserve"> 1952/1941), в которой одно и то же количество воды наливают в низкий широкий стакан и в высокий узкий. Разумеется, уровень воды в высоком стакане оказывается заметно выше, и это создает сильное перцептивное давление к выводу, будто воды в нем больше. Дети 4–5 лет, которые только что подтвердили равенство количества жидкости в двух одинаковых широких стаканах, легко поддаются этому перцептивному притяжению. Хотя они видят, как воду переливают из одного широкого стакана в высокий и узкий, при виде более высокого уровня воды в последнем они утверждают, что там жидкости больше. Однако если не показывать им разные уровни жидкости, а просто спросить, в каком сосуде больше воды, дети 4–5 лет дают правильный ответ (</w:t>
      </w:r>
      <w:r>
        <w:t>Bruner</w:t>
      </w:r>
      <w:r w:rsidRPr="00CD5A3C">
        <w:rPr>
          <w:lang w:val="ru-RU"/>
        </w:rPr>
        <w:t xml:space="preserve"> </w:t>
      </w:r>
      <w:r>
        <w:t>et</w:t>
      </w:r>
      <w:r w:rsidRPr="00CD5A3C">
        <w:rPr>
          <w:lang w:val="ru-RU"/>
        </w:rPr>
        <w:t xml:space="preserve"> </w:t>
      </w:r>
      <w:r>
        <w:t>al</w:t>
      </w:r>
      <w:r w:rsidRPr="00CD5A3C">
        <w:rPr>
          <w:lang w:val="ru-RU"/>
        </w:rPr>
        <w:t>. 1966).</w:t>
      </w:r>
    </w:p>
    <w:p w14:paraId="26470EDE" w14:textId="77777777" w:rsidR="00985076" w:rsidRPr="00CD5A3C" w:rsidRDefault="00000000">
      <w:pPr>
        <w:spacing w:after="160"/>
        <w:ind w:firstLine="425"/>
        <w:rPr>
          <w:lang w:val="ru-RU"/>
        </w:rPr>
      </w:pPr>
      <w:r w:rsidRPr="00CD5A3C">
        <w:rPr>
          <w:lang w:val="ru-RU"/>
        </w:rPr>
        <w:t xml:space="preserve">Аналогичным образом младенцы имеют доминантную склонность тянуться прямо к видимой награде. Если между ними и наградой находится прозрачная перегородка, </w:t>
      </w:r>
      <w:r w:rsidRPr="00CD5A3C">
        <w:rPr>
          <w:lang w:val="ru-RU"/>
        </w:rPr>
        <w:lastRenderedPageBreak/>
        <w:t>младенцам 6–11 месяцев очень трудно преодолеть перцептивное притяжение и перестать снова и снова тянуться прямо вперед, хотя прозрачный барьер каждый раз этому мешает. Если же барьер непрозрачный и тем самым устраняется перцептивное притяжение, на каждом возрасте большее число младенцев успешно обходит барьер и делает это быстрее (</w:t>
      </w:r>
      <w:r>
        <w:t>Diamond</w:t>
      </w:r>
      <w:r w:rsidRPr="00CD5A3C">
        <w:rPr>
          <w:lang w:val="ru-RU"/>
        </w:rPr>
        <w:t xml:space="preserve"> 1990, 1991). Многие взрослые применяют сходную стратегию, убирая из поля зрения калорийную еду, когда пытаются соблюдать диету: так уменьшается объем самоконтроля, который требуется в каждый момент.</w:t>
      </w:r>
    </w:p>
    <w:p w14:paraId="0F121818" w14:textId="77777777" w:rsidR="00985076" w:rsidRPr="00CD5A3C" w:rsidRDefault="00000000">
      <w:pPr>
        <w:pStyle w:val="21"/>
        <w:spacing w:after="80"/>
        <w:rPr>
          <w:lang w:val="ru-RU"/>
        </w:rPr>
      </w:pPr>
      <w:r w:rsidRPr="00CD5A3C">
        <w:rPr>
          <w:rFonts w:ascii="Times New Roman" w:eastAsia="Times New Roman" w:hAnsi="Times New Roman"/>
          <w:sz w:val="25"/>
          <w:lang w:val="ru-RU"/>
        </w:rPr>
        <w:t>Репрезентативные психологические задачи для оценки тормозного контроля</w:t>
      </w:r>
    </w:p>
    <w:p w14:paraId="44330219" w14:textId="77777777" w:rsidR="00985076" w:rsidRPr="00CD5A3C" w:rsidRDefault="00000000">
      <w:pPr>
        <w:spacing w:after="160"/>
        <w:ind w:firstLine="425"/>
        <w:rPr>
          <w:lang w:val="ru-RU"/>
        </w:rPr>
      </w:pPr>
      <w:r w:rsidRPr="00CD5A3C">
        <w:rPr>
          <w:lang w:val="ru-RU"/>
        </w:rPr>
        <w:t xml:space="preserve">Примерами других психологических методик оценки тормозного контроля служат задача </w:t>
      </w:r>
      <w:r>
        <w:t>Stroop</w:t>
      </w:r>
      <w:r w:rsidRPr="00CD5A3C">
        <w:rPr>
          <w:lang w:val="ru-RU"/>
        </w:rPr>
        <w:t xml:space="preserve"> (</w:t>
      </w:r>
      <w:r>
        <w:t>MacLeod</w:t>
      </w:r>
      <w:r w:rsidRPr="00CD5A3C">
        <w:rPr>
          <w:lang w:val="ru-RU"/>
        </w:rPr>
        <w:t xml:space="preserve"> 1991), задача </w:t>
      </w:r>
      <w:r>
        <w:t>Simon</w:t>
      </w:r>
      <w:r w:rsidRPr="00CD5A3C">
        <w:rPr>
          <w:lang w:val="ru-RU"/>
        </w:rPr>
        <w:t xml:space="preserve"> (</w:t>
      </w:r>
      <w:r>
        <w:t>Hommel</w:t>
      </w:r>
      <w:r w:rsidRPr="00CD5A3C">
        <w:rPr>
          <w:lang w:val="ru-RU"/>
        </w:rPr>
        <w:t xml:space="preserve"> 2011), задача </w:t>
      </w:r>
      <w:r>
        <w:t>Flanker</w:t>
      </w:r>
      <w:r w:rsidRPr="00CD5A3C">
        <w:rPr>
          <w:lang w:val="ru-RU"/>
        </w:rPr>
        <w:t xml:space="preserve"> (</w:t>
      </w:r>
      <w:r>
        <w:t>Eriksen</w:t>
      </w:r>
      <w:r w:rsidRPr="00CD5A3C">
        <w:rPr>
          <w:lang w:val="ru-RU"/>
        </w:rPr>
        <w:t xml:space="preserve"> &amp; </w:t>
      </w:r>
      <w:r>
        <w:t>Eriksen</w:t>
      </w:r>
      <w:r w:rsidRPr="00CD5A3C">
        <w:rPr>
          <w:lang w:val="ru-RU"/>
        </w:rPr>
        <w:t xml:space="preserve"> 1974, </w:t>
      </w:r>
      <w:r>
        <w:t>Mullane</w:t>
      </w:r>
      <w:r w:rsidRPr="00CD5A3C">
        <w:rPr>
          <w:lang w:val="ru-RU"/>
        </w:rPr>
        <w:t xml:space="preserve"> </w:t>
      </w:r>
      <w:r>
        <w:t>et</w:t>
      </w:r>
      <w:r w:rsidRPr="00CD5A3C">
        <w:rPr>
          <w:lang w:val="ru-RU"/>
        </w:rPr>
        <w:t xml:space="preserve"> </w:t>
      </w:r>
      <w:r>
        <w:t>al</w:t>
      </w:r>
      <w:r w:rsidRPr="00CD5A3C">
        <w:rPr>
          <w:lang w:val="ru-RU"/>
        </w:rPr>
        <w:t xml:space="preserve">. 2009), </w:t>
      </w:r>
      <w:r>
        <w:t>antisaccade</w:t>
      </w:r>
      <w:r w:rsidRPr="00CD5A3C">
        <w:rPr>
          <w:lang w:val="ru-RU"/>
        </w:rPr>
        <w:t>-задачи (</w:t>
      </w:r>
      <w:r>
        <w:t>Luna</w:t>
      </w:r>
      <w:r w:rsidRPr="00CD5A3C">
        <w:rPr>
          <w:lang w:val="ru-RU"/>
        </w:rPr>
        <w:t xml:space="preserve"> 2009, </w:t>
      </w:r>
      <w:r>
        <w:t>Munoz</w:t>
      </w:r>
      <w:r w:rsidRPr="00CD5A3C">
        <w:rPr>
          <w:lang w:val="ru-RU"/>
        </w:rPr>
        <w:t xml:space="preserve"> &amp; </w:t>
      </w:r>
      <w:r>
        <w:t>Everling</w:t>
      </w:r>
      <w:r w:rsidRPr="00CD5A3C">
        <w:rPr>
          <w:lang w:val="ru-RU"/>
        </w:rPr>
        <w:t xml:space="preserve"> 2004), задачи на отсрочку вознаграждения (</w:t>
      </w:r>
      <w:r>
        <w:t>Kochanska</w:t>
      </w:r>
      <w:r w:rsidRPr="00CD5A3C">
        <w:rPr>
          <w:lang w:val="ru-RU"/>
        </w:rPr>
        <w:t xml:space="preserve"> </w:t>
      </w:r>
      <w:r>
        <w:t>et</w:t>
      </w:r>
      <w:r w:rsidRPr="00CD5A3C">
        <w:rPr>
          <w:lang w:val="ru-RU"/>
        </w:rPr>
        <w:t xml:space="preserve"> </w:t>
      </w:r>
      <w:r>
        <w:t>al</w:t>
      </w:r>
      <w:r w:rsidRPr="00CD5A3C">
        <w:rPr>
          <w:lang w:val="ru-RU"/>
        </w:rPr>
        <w:t xml:space="preserve">. 2001, </w:t>
      </w:r>
      <w:r>
        <w:t>Sethi</w:t>
      </w:r>
      <w:r w:rsidRPr="00CD5A3C">
        <w:rPr>
          <w:lang w:val="ru-RU"/>
        </w:rPr>
        <w:t xml:space="preserve"> </w:t>
      </w:r>
      <w:r>
        <w:t>et</w:t>
      </w:r>
      <w:r w:rsidRPr="00CD5A3C">
        <w:rPr>
          <w:lang w:val="ru-RU"/>
        </w:rPr>
        <w:t xml:space="preserve"> </w:t>
      </w:r>
      <w:r>
        <w:t>al</w:t>
      </w:r>
      <w:r w:rsidRPr="00CD5A3C">
        <w:rPr>
          <w:lang w:val="ru-RU"/>
        </w:rPr>
        <w:t xml:space="preserve">. 2000), </w:t>
      </w:r>
      <w:r>
        <w:t>go</w:t>
      </w:r>
      <w:r w:rsidRPr="00CD5A3C">
        <w:rPr>
          <w:lang w:val="ru-RU"/>
        </w:rPr>
        <w:t>/</w:t>
      </w:r>
      <w:r>
        <w:t>no</w:t>
      </w:r>
      <w:r w:rsidRPr="00CD5A3C">
        <w:rPr>
          <w:lang w:val="ru-RU"/>
        </w:rPr>
        <w:t>-</w:t>
      </w:r>
      <w:r>
        <w:t>go</w:t>
      </w:r>
      <w:r w:rsidRPr="00CD5A3C">
        <w:rPr>
          <w:lang w:val="ru-RU"/>
        </w:rPr>
        <w:t>-задачи (</w:t>
      </w:r>
      <w:r>
        <w:t>Cragg</w:t>
      </w:r>
      <w:r w:rsidRPr="00CD5A3C">
        <w:rPr>
          <w:lang w:val="ru-RU"/>
        </w:rPr>
        <w:t xml:space="preserve"> &amp; </w:t>
      </w:r>
      <w:r>
        <w:t>Nation</w:t>
      </w:r>
      <w:r w:rsidRPr="00CD5A3C">
        <w:rPr>
          <w:lang w:val="ru-RU"/>
        </w:rPr>
        <w:t xml:space="preserve"> 2008) и </w:t>
      </w:r>
      <w:r>
        <w:t>stop</w:t>
      </w:r>
      <w:r w:rsidRPr="00CD5A3C">
        <w:rPr>
          <w:lang w:val="ru-RU"/>
        </w:rPr>
        <w:t>-</w:t>
      </w:r>
      <w:r>
        <w:t>signal</w:t>
      </w:r>
      <w:r w:rsidRPr="00CD5A3C">
        <w:rPr>
          <w:lang w:val="ru-RU"/>
        </w:rPr>
        <w:t>-задачи (</w:t>
      </w:r>
      <w:r>
        <w:t>Verbruggen</w:t>
      </w:r>
      <w:r w:rsidRPr="00CD5A3C">
        <w:rPr>
          <w:lang w:val="ru-RU"/>
        </w:rPr>
        <w:t xml:space="preserve"> &amp; </w:t>
      </w:r>
      <w:r>
        <w:t>Logan</w:t>
      </w:r>
      <w:r w:rsidRPr="00CD5A3C">
        <w:rPr>
          <w:lang w:val="ru-RU"/>
        </w:rPr>
        <w:t xml:space="preserve"> 2008). Один из наиболее оживленно обсуждаемых аспектов исследования исполнительных функций состоит в том, какие именно компоненты </w:t>
      </w:r>
      <w:r>
        <w:t>EFs</w:t>
      </w:r>
      <w:r w:rsidRPr="00CD5A3C">
        <w:rPr>
          <w:lang w:val="ru-RU"/>
        </w:rPr>
        <w:t xml:space="preserve"> требуются для выполнения той или иной задачи. Не все исследователи согласны с тем, что перечисленные задания действительно измеряют тормозный контроль; например, см. дискуссии у </w:t>
      </w:r>
      <w:r>
        <w:t>MacLeod</w:t>
      </w:r>
      <w:r w:rsidRPr="00CD5A3C">
        <w:rPr>
          <w:lang w:val="ru-RU"/>
        </w:rPr>
        <w:t xml:space="preserve"> </w:t>
      </w:r>
      <w:r>
        <w:t>et</w:t>
      </w:r>
      <w:r w:rsidRPr="00CD5A3C">
        <w:rPr>
          <w:lang w:val="ru-RU"/>
        </w:rPr>
        <w:t xml:space="preserve"> </w:t>
      </w:r>
      <w:r>
        <w:t>al</w:t>
      </w:r>
      <w:r w:rsidRPr="00CD5A3C">
        <w:rPr>
          <w:lang w:val="ru-RU"/>
        </w:rPr>
        <w:t xml:space="preserve">. (2003) по поводу задачи </w:t>
      </w:r>
      <w:r>
        <w:t>Stroop</w:t>
      </w:r>
      <w:r w:rsidRPr="00CD5A3C">
        <w:rPr>
          <w:lang w:val="ru-RU"/>
        </w:rPr>
        <w:t xml:space="preserve"> и у </w:t>
      </w:r>
      <w:r>
        <w:t>Roberts</w:t>
      </w:r>
      <w:r w:rsidRPr="00CD5A3C">
        <w:rPr>
          <w:lang w:val="ru-RU"/>
        </w:rPr>
        <w:t xml:space="preserve"> &amp; </w:t>
      </w:r>
      <w:r>
        <w:t>Pennington</w:t>
      </w:r>
      <w:r w:rsidRPr="00CD5A3C">
        <w:rPr>
          <w:lang w:val="ru-RU"/>
        </w:rPr>
        <w:t xml:space="preserve"> (1996) по поводу </w:t>
      </w:r>
      <w:r>
        <w:t>antisaccade</w:t>
      </w:r>
      <w:r w:rsidRPr="00CD5A3C">
        <w:rPr>
          <w:lang w:val="ru-RU"/>
        </w:rPr>
        <w:t>.</w:t>
      </w:r>
    </w:p>
    <w:p w14:paraId="73E44774" w14:textId="77777777" w:rsidR="00985076" w:rsidRPr="00CD5A3C" w:rsidRDefault="00000000">
      <w:pPr>
        <w:spacing w:after="160"/>
        <w:ind w:firstLine="425"/>
        <w:rPr>
          <w:lang w:val="ru-RU"/>
        </w:rPr>
      </w:pPr>
      <w:r w:rsidRPr="00CD5A3C">
        <w:rPr>
          <w:lang w:val="ru-RU"/>
        </w:rPr>
        <w:t xml:space="preserve">Мы обучены читать ради смысла и в значительной степени игнорировать поверхностные характеристики слов, такие как шрифт или цвет чернил. В неконгруэнтных пробах задачи </w:t>
      </w:r>
      <w:r>
        <w:t>Stroop</w:t>
      </w:r>
      <w:r w:rsidRPr="00CD5A3C">
        <w:rPr>
          <w:lang w:val="ru-RU"/>
        </w:rPr>
        <w:t xml:space="preserve"> предъявляются цветовые слова (например, «</w:t>
      </w:r>
      <w:r>
        <w:t>green</w:t>
      </w:r>
      <w:r w:rsidRPr="00CD5A3C">
        <w:rPr>
          <w:lang w:val="ru-RU"/>
        </w:rPr>
        <w:t>»), написанные чернилами другого цвета (например, красными). Когда от человека требуется игнорировать значение слова, то есть подавлять доминантную реакцию на слова, и вместо этого называть цвет чернил, он отвечает медленнее и чаще ошибается.</w:t>
      </w:r>
    </w:p>
    <w:p w14:paraId="17962D32" w14:textId="77777777" w:rsidR="00985076" w:rsidRPr="00CD5A3C" w:rsidRDefault="00000000">
      <w:pPr>
        <w:spacing w:after="160"/>
        <w:ind w:firstLine="425"/>
        <w:rPr>
          <w:lang w:val="ru-RU"/>
        </w:rPr>
      </w:pPr>
      <w:r w:rsidRPr="00CD5A3C">
        <w:rPr>
          <w:lang w:val="ru-RU"/>
        </w:rPr>
        <w:t xml:space="preserve">В задаче </w:t>
      </w:r>
      <w:r>
        <w:t>Simon</w:t>
      </w:r>
      <w:r w:rsidRPr="00CD5A3C">
        <w:rPr>
          <w:lang w:val="ru-RU"/>
        </w:rPr>
        <w:t xml:space="preserve"> используются два очень простых правила: для стимула </w:t>
      </w:r>
      <w:r>
        <w:t>A</w:t>
      </w:r>
      <w:r w:rsidRPr="00CD5A3C">
        <w:rPr>
          <w:lang w:val="ru-RU"/>
        </w:rPr>
        <w:t xml:space="preserve"> нажать слева, для стимула </w:t>
      </w:r>
      <w:r>
        <w:t>B</w:t>
      </w:r>
      <w:r w:rsidRPr="00CD5A3C">
        <w:rPr>
          <w:lang w:val="ru-RU"/>
        </w:rPr>
        <w:t xml:space="preserve"> — справа. На каждом испытании появляется только один стимул, причем он может возникнуть как справа, так и слева. Хотя расположение стимула нерелевантно, люди отвечают медленнее, когда стимул появляется на стороне, противоположной стороне связанного с ним ответа. Этот эффект называют эффектом </w:t>
      </w:r>
      <w:r>
        <w:t>Simon</w:t>
      </w:r>
      <w:r w:rsidRPr="00CD5A3C">
        <w:rPr>
          <w:lang w:val="ru-RU"/>
        </w:rPr>
        <w:t>, пространственной несовместимостью или совместимостью стимул–реакция; он показывает, что у нас есть доминантная склонность отвечать той же стороной, где появился стимул (</w:t>
      </w:r>
      <w:r>
        <w:t>Hommel</w:t>
      </w:r>
      <w:r w:rsidRPr="00CD5A3C">
        <w:rPr>
          <w:lang w:val="ru-RU"/>
        </w:rPr>
        <w:t xml:space="preserve"> 2011, </w:t>
      </w:r>
      <w:r>
        <w:t>Lu</w:t>
      </w:r>
      <w:r w:rsidRPr="00CD5A3C">
        <w:rPr>
          <w:lang w:val="ru-RU"/>
        </w:rPr>
        <w:t xml:space="preserve"> &amp; </w:t>
      </w:r>
      <w:r>
        <w:t>Proctor</w:t>
      </w:r>
      <w:r w:rsidRPr="00CD5A3C">
        <w:rPr>
          <w:lang w:val="ru-RU"/>
        </w:rPr>
        <w:t xml:space="preserve"> 1995). При несовместимом расположении эту склонность необходимо подавлять. Данные на обезьянах показывают, что, когда животное должно указывать в сторону, противоположную стимулу, популяционный вектор нейронной активности в первичной моторной коре сначала направлен к стимулу, а уже затем смещается в нужную сторону; то есть даже на нейронном уровне сначала возникает доминантный импульс ответить по направлению к стимулу, и лишь затем он подавляется (</w:t>
      </w:r>
      <w:r>
        <w:t>Georgopoulos</w:t>
      </w:r>
      <w:r w:rsidRPr="00CD5A3C">
        <w:rPr>
          <w:lang w:val="ru-RU"/>
        </w:rPr>
        <w:t xml:space="preserve"> </w:t>
      </w:r>
      <w:r>
        <w:t>et</w:t>
      </w:r>
      <w:r w:rsidRPr="00CD5A3C">
        <w:rPr>
          <w:lang w:val="ru-RU"/>
        </w:rPr>
        <w:t xml:space="preserve"> </w:t>
      </w:r>
      <w:r>
        <w:t>al</w:t>
      </w:r>
      <w:r w:rsidRPr="00CD5A3C">
        <w:rPr>
          <w:lang w:val="ru-RU"/>
        </w:rPr>
        <w:t>. 1989). Сопоставимые результаты получены и у людей (</w:t>
      </w:r>
      <w:r>
        <w:t>Valle</w:t>
      </w:r>
      <w:r w:rsidRPr="00CD5A3C">
        <w:rPr>
          <w:lang w:val="ru-RU"/>
        </w:rPr>
        <w:t>-</w:t>
      </w:r>
      <w:r>
        <w:t>Incl</w:t>
      </w:r>
      <w:r w:rsidRPr="00CD5A3C">
        <w:rPr>
          <w:lang w:val="ru-RU"/>
        </w:rPr>
        <w:t>á</w:t>
      </w:r>
      <w:r>
        <w:t>n</w:t>
      </w:r>
      <w:r w:rsidRPr="00CD5A3C">
        <w:rPr>
          <w:lang w:val="ru-RU"/>
        </w:rPr>
        <w:t xml:space="preserve"> 1996).</w:t>
      </w:r>
    </w:p>
    <w:p w14:paraId="77509AF9" w14:textId="77777777" w:rsidR="00985076" w:rsidRPr="00CD5A3C" w:rsidRDefault="00000000">
      <w:pPr>
        <w:spacing w:after="160"/>
        <w:ind w:firstLine="425"/>
        <w:rPr>
          <w:lang w:val="ru-RU"/>
        </w:rPr>
      </w:pPr>
      <w:r w:rsidRPr="00CD5A3C">
        <w:rPr>
          <w:lang w:val="ru-RU"/>
        </w:rPr>
        <w:lastRenderedPageBreak/>
        <w:t xml:space="preserve">Пространственная версия задачи </w:t>
      </w:r>
      <w:r>
        <w:t>Stroop</w:t>
      </w:r>
      <w:r w:rsidRPr="00CD5A3C">
        <w:rPr>
          <w:lang w:val="ru-RU"/>
        </w:rPr>
        <w:t xml:space="preserve"> похожа на задачу </w:t>
      </w:r>
      <w:r>
        <w:t>Simon</w:t>
      </w:r>
      <w:r w:rsidRPr="00CD5A3C">
        <w:rPr>
          <w:lang w:val="ru-RU"/>
        </w:rPr>
        <w:t xml:space="preserve">, но минимизирует требования к памяти, потому что сам стимул показывает, куда нужно отвечать. Испытуемый должен нажать в ту сторону, куда указывает стрелка. Иногда стрелка появляется с той стороны, куда направлена (конгруэнтные, совместимые пробы), а иногда — на противоположной стороне (неконгруэнтные, несовместимые пробы). Местоположение стрелки нерелевантно, однако у испытуемых все равно возникает тенденция нажимать на той стороне, где появилась стрелка; если же она указывает в другую сторону, эту тенденцию необходимо затормозить. Один из вариантов пространственной задачи </w:t>
      </w:r>
      <w:r>
        <w:t>Stroop</w:t>
      </w:r>
      <w:r w:rsidRPr="00CD5A3C">
        <w:rPr>
          <w:lang w:val="ru-RU"/>
        </w:rPr>
        <w:t xml:space="preserve"> включен в батарею </w:t>
      </w:r>
      <w:r>
        <w:t>CANTAB</w:t>
      </w:r>
      <w:r w:rsidRPr="00CD5A3C">
        <w:rPr>
          <w:lang w:val="ru-RU"/>
        </w:rPr>
        <w:t xml:space="preserve"> (</w:t>
      </w:r>
      <w:r>
        <w:t>Sahakian</w:t>
      </w:r>
      <w:r w:rsidRPr="00CD5A3C">
        <w:rPr>
          <w:lang w:val="ru-RU"/>
        </w:rPr>
        <w:t xml:space="preserve"> </w:t>
      </w:r>
      <w:r>
        <w:t>et</w:t>
      </w:r>
      <w:r w:rsidRPr="00CD5A3C">
        <w:rPr>
          <w:lang w:val="ru-RU"/>
        </w:rPr>
        <w:t xml:space="preserve"> </w:t>
      </w:r>
      <w:r>
        <w:t>al</w:t>
      </w:r>
      <w:r w:rsidRPr="00CD5A3C">
        <w:rPr>
          <w:lang w:val="ru-RU"/>
        </w:rPr>
        <w:t>. 1988).</w:t>
      </w:r>
    </w:p>
    <w:p w14:paraId="6A562B0E" w14:textId="77777777" w:rsidR="00985076" w:rsidRPr="00CD5A3C" w:rsidRDefault="00000000">
      <w:pPr>
        <w:spacing w:after="160"/>
        <w:ind w:firstLine="425"/>
        <w:rPr>
          <w:lang w:val="ru-RU"/>
        </w:rPr>
      </w:pPr>
      <w:r w:rsidRPr="00CD5A3C">
        <w:rPr>
          <w:lang w:val="ru-RU"/>
        </w:rPr>
        <w:t xml:space="preserve">В задаче </w:t>
      </w:r>
      <w:r>
        <w:t>Flanker</w:t>
      </w:r>
      <w:r w:rsidRPr="00CD5A3C">
        <w:rPr>
          <w:lang w:val="ru-RU"/>
        </w:rPr>
        <w:t xml:space="preserve"> требуется селективное внимание: нужно реагировать на центральный стимул и игнорировать окружающие его фланкирующие стимулы. Когда фланкеры соответствуют противоположному ответу по сравнению с центральным стимулом (несовместимые пробы), ответ замедляется, потому что требуется включение нисходящего контроля (</w:t>
      </w:r>
      <w:r>
        <w:t>Eriksen</w:t>
      </w:r>
      <w:r w:rsidRPr="00CD5A3C">
        <w:rPr>
          <w:lang w:val="ru-RU"/>
        </w:rPr>
        <w:t xml:space="preserve"> &amp; </w:t>
      </w:r>
      <w:r>
        <w:t>Eriksen</w:t>
      </w:r>
      <w:r w:rsidRPr="00CD5A3C">
        <w:rPr>
          <w:lang w:val="ru-RU"/>
        </w:rPr>
        <w:t xml:space="preserve"> 1974).</w:t>
      </w:r>
    </w:p>
    <w:p w14:paraId="06BEA7CF" w14:textId="77777777" w:rsidR="00985076" w:rsidRPr="00CD5A3C" w:rsidRDefault="00000000">
      <w:pPr>
        <w:spacing w:after="160"/>
        <w:ind w:firstLine="425"/>
        <w:rPr>
          <w:lang w:val="ru-RU"/>
        </w:rPr>
      </w:pPr>
      <w:r w:rsidRPr="00CD5A3C">
        <w:rPr>
          <w:lang w:val="ru-RU"/>
        </w:rPr>
        <w:t xml:space="preserve">Наша естественная склонность состоит в том, чтобы перевести взгляд на яркий появившийся стимул, то есть совершить </w:t>
      </w:r>
      <w:r>
        <w:t>prosaccade</w:t>
      </w:r>
      <w:r w:rsidRPr="00CD5A3C">
        <w:rPr>
          <w:lang w:val="ru-RU"/>
        </w:rPr>
        <w:t xml:space="preserve">. В тех пробах, где требуется подавить это стремление и сделать противоположное — посмотреть в сторону, противоположную стимулу, то есть выполнить </w:t>
      </w:r>
      <w:r>
        <w:t>antisaccade</w:t>
      </w:r>
      <w:r w:rsidRPr="00CD5A3C">
        <w:rPr>
          <w:lang w:val="ru-RU"/>
        </w:rPr>
        <w:t>, — люди реагируют медленнее и чаще ошибаются (</w:t>
      </w:r>
      <w:r>
        <w:t>Munoz</w:t>
      </w:r>
      <w:r w:rsidRPr="00CD5A3C">
        <w:rPr>
          <w:lang w:val="ru-RU"/>
        </w:rPr>
        <w:t xml:space="preserve"> &amp; </w:t>
      </w:r>
      <w:r>
        <w:t>Everling</w:t>
      </w:r>
      <w:r w:rsidRPr="00CD5A3C">
        <w:rPr>
          <w:lang w:val="ru-RU"/>
        </w:rPr>
        <w:t xml:space="preserve"> 2004). Эта задача чувствительна к возрастным улучшениям, продолжающимся в позднем детстве и подростковом возрасте (</w:t>
      </w:r>
      <w:r>
        <w:t>Luna</w:t>
      </w:r>
      <w:r w:rsidRPr="00CD5A3C">
        <w:rPr>
          <w:lang w:val="ru-RU"/>
        </w:rPr>
        <w:t xml:space="preserve"> 2009, </w:t>
      </w:r>
      <w:r>
        <w:t>Luna</w:t>
      </w:r>
      <w:r w:rsidRPr="00CD5A3C">
        <w:rPr>
          <w:lang w:val="ru-RU"/>
        </w:rPr>
        <w:t xml:space="preserve"> </w:t>
      </w:r>
      <w:r>
        <w:t>et</w:t>
      </w:r>
      <w:r w:rsidRPr="00CD5A3C">
        <w:rPr>
          <w:lang w:val="ru-RU"/>
        </w:rPr>
        <w:t xml:space="preserve"> </w:t>
      </w:r>
      <w:r>
        <w:t>al</w:t>
      </w:r>
      <w:r w:rsidRPr="00CD5A3C">
        <w:rPr>
          <w:lang w:val="ru-RU"/>
        </w:rPr>
        <w:t>. 2004).</w:t>
      </w:r>
    </w:p>
    <w:p w14:paraId="5B385D01" w14:textId="77777777" w:rsidR="00985076" w:rsidRPr="00CD5A3C" w:rsidRDefault="00000000">
      <w:pPr>
        <w:spacing w:after="160"/>
        <w:ind w:firstLine="425"/>
        <w:rPr>
          <w:lang w:val="ru-RU"/>
        </w:rPr>
      </w:pPr>
      <w:r w:rsidRPr="00CD5A3C">
        <w:rPr>
          <w:lang w:val="ru-RU"/>
        </w:rPr>
        <w:t>Задачи на отсрочку вознаграждения обычно предполагают, что перед маленьким ребенком кладут привлекательное лакомство и просят подождать, прежде чем его взять. Если ребенок сумеет дождаться, он получит больше, если нет — меньше. Каждый ребенок обследуется индивидуально. Повторное тестирование затруднено, потому что очень важно, чтобы ребенок не знал, как долго придется ждать. Показано, что такая задача предсказывает исполнительные функции и академическую успешность детей на значительно более поздних этапах развития (</w:t>
      </w:r>
      <w:r>
        <w:t>Eigsti</w:t>
      </w:r>
      <w:r w:rsidRPr="00CD5A3C">
        <w:rPr>
          <w:lang w:val="ru-RU"/>
        </w:rPr>
        <w:t xml:space="preserve"> </w:t>
      </w:r>
      <w:r>
        <w:t>et</w:t>
      </w:r>
      <w:r w:rsidRPr="00CD5A3C">
        <w:rPr>
          <w:lang w:val="ru-RU"/>
        </w:rPr>
        <w:t xml:space="preserve"> </w:t>
      </w:r>
      <w:r>
        <w:t>al</w:t>
      </w:r>
      <w:r w:rsidRPr="00CD5A3C">
        <w:rPr>
          <w:lang w:val="ru-RU"/>
        </w:rPr>
        <w:t>. 2006).</w:t>
      </w:r>
    </w:p>
    <w:p w14:paraId="1C54E108" w14:textId="77777777" w:rsidR="00985076" w:rsidRPr="00CD5A3C" w:rsidRDefault="00000000">
      <w:pPr>
        <w:spacing w:after="160"/>
        <w:ind w:firstLine="425"/>
        <w:rPr>
          <w:lang w:val="ru-RU"/>
        </w:rPr>
      </w:pPr>
      <w:r w:rsidRPr="00CD5A3C">
        <w:rPr>
          <w:lang w:val="ru-RU"/>
        </w:rPr>
        <w:t xml:space="preserve">Две широко используемые меры торможения реакции — </w:t>
      </w:r>
      <w:r>
        <w:t>go</w:t>
      </w:r>
      <w:r w:rsidRPr="00CD5A3C">
        <w:rPr>
          <w:lang w:val="ru-RU"/>
        </w:rPr>
        <w:t>/</w:t>
      </w:r>
      <w:r>
        <w:t>no</w:t>
      </w:r>
      <w:r w:rsidRPr="00CD5A3C">
        <w:rPr>
          <w:lang w:val="ru-RU"/>
        </w:rPr>
        <w:t>-</w:t>
      </w:r>
      <w:r>
        <w:t>go</w:t>
      </w:r>
      <w:r w:rsidRPr="00CD5A3C">
        <w:rPr>
          <w:lang w:val="ru-RU"/>
        </w:rPr>
        <w:t xml:space="preserve"> и </w:t>
      </w:r>
      <w:r>
        <w:t>stop</w:t>
      </w:r>
      <w:r w:rsidRPr="00CD5A3C">
        <w:rPr>
          <w:lang w:val="ru-RU"/>
        </w:rPr>
        <w:t>-</w:t>
      </w:r>
      <w:r>
        <w:t>signal</w:t>
      </w:r>
      <w:r w:rsidRPr="00CD5A3C">
        <w:rPr>
          <w:lang w:val="ru-RU"/>
        </w:rPr>
        <w:t xml:space="preserve"> — отличаются от многих других задач тем, что в них испытуемый не подавляет один ответ ради совершения другого; он просто должен остановить ответ и ничего не делать. В </w:t>
      </w:r>
      <w:r>
        <w:t>go</w:t>
      </w:r>
      <w:r w:rsidRPr="00CD5A3C">
        <w:rPr>
          <w:lang w:val="ru-RU"/>
        </w:rPr>
        <w:t>/</w:t>
      </w:r>
      <w:r>
        <w:t>no</w:t>
      </w:r>
      <w:r w:rsidRPr="00CD5A3C">
        <w:rPr>
          <w:lang w:val="ru-RU"/>
        </w:rPr>
        <w:t>-</w:t>
      </w:r>
      <w:r>
        <w:t>go</w:t>
      </w:r>
      <w:r w:rsidRPr="00CD5A3C">
        <w:rPr>
          <w:lang w:val="ru-RU"/>
        </w:rPr>
        <w:t xml:space="preserve">-задачах обычно требуется нажимать кнопку при появлении стимула, но при появлении определенного стимула нажатия быть не должно. В </w:t>
      </w:r>
      <w:r>
        <w:t>stop</w:t>
      </w:r>
      <w:r w:rsidRPr="00CD5A3C">
        <w:rPr>
          <w:lang w:val="ru-RU"/>
        </w:rPr>
        <w:t>-</w:t>
      </w:r>
      <w:r>
        <w:t>signal</w:t>
      </w:r>
      <w:r w:rsidRPr="00CD5A3C">
        <w:rPr>
          <w:lang w:val="ru-RU"/>
        </w:rPr>
        <w:t xml:space="preserve">-задаче </w:t>
      </w:r>
      <w:r>
        <w:t>go</w:t>
      </w:r>
      <w:r w:rsidRPr="00CD5A3C">
        <w:rPr>
          <w:lang w:val="ru-RU"/>
        </w:rPr>
        <w:t xml:space="preserve">-сигнал предъявляется во всех пробах; однако в меньшинстве проб после </w:t>
      </w:r>
      <w:r>
        <w:t>go</w:t>
      </w:r>
      <w:r w:rsidRPr="00CD5A3C">
        <w:rPr>
          <w:lang w:val="ru-RU"/>
        </w:rPr>
        <w:t xml:space="preserve">-сигнала, когда человек уже почти собирается ответить, появляется </w:t>
      </w:r>
      <w:r>
        <w:t>stop</w:t>
      </w:r>
      <w:r w:rsidRPr="00CD5A3C">
        <w:rPr>
          <w:lang w:val="ru-RU"/>
        </w:rPr>
        <w:t xml:space="preserve">-сигнал (обычно звук), который означает, что в этой пробе кнопку нажимать нельзя. Аналоги из реальной жизни — когда действие уже почти начато, но внезапно меняется ситуация или ее оценка: например, вы уже собираетесь перейти улицу, но внезапно меняется сигнал светофора, или бейсболист останавливает уже начатый замах. Задачи </w:t>
      </w:r>
      <w:r>
        <w:t>go</w:t>
      </w:r>
      <w:r w:rsidRPr="00CD5A3C">
        <w:rPr>
          <w:lang w:val="ru-RU"/>
        </w:rPr>
        <w:t>/</w:t>
      </w:r>
      <w:r>
        <w:t>no</w:t>
      </w:r>
      <w:r w:rsidRPr="00CD5A3C">
        <w:rPr>
          <w:lang w:val="ru-RU"/>
        </w:rPr>
        <w:t>-</w:t>
      </w:r>
      <w:r>
        <w:t>go</w:t>
      </w:r>
      <w:r w:rsidRPr="00CD5A3C">
        <w:rPr>
          <w:lang w:val="ru-RU"/>
        </w:rPr>
        <w:t xml:space="preserve"> и </w:t>
      </w:r>
      <w:r>
        <w:t>stop</w:t>
      </w:r>
      <w:r w:rsidRPr="00CD5A3C">
        <w:rPr>
          <w:lang w:val="ru-RU"/>
        </w:rPr>
        <w:t>-</w:t>
      </w:r>
      <w:r>
        <w:t>signal</w:t>
      </w:r>
      <w:r w:rsidRPr="00CD5A3C">
        <w:rPr>
          <w:lang w:val="ru-RU"/>
        </w:rPr>
        <w:t xml:space="preserve"> не идентичны по своим требованиям к торможению (</w:t>
      </w:r>
      <w:r>
        <w:t>Verbruggen</w:t>
      </w:r>
      <w:r w:rsidRPr="00CD5A3C">
        <w:rPr>
          <w:lang w:val="ru-RU"/>
        </w:rPr>
        <w:t xml:space="preserve"> &amp; </w:t>
      </w:r>
      <w:r>
        <w:t>Logan</w:t>
      </w:r>
      <w:r w:rsidRPr="00CD5A3C">
        <w:rPr>
          <w:lang w:val="ru-RU"/>
        </w:rPr>
        <w:t xml:space="preserve"> 2008) и отличаются от многих реальных </w:t>
      </w:r>
      <w:r w:rsidRPr="00CD5A3C">
        <w:rPr>
          <w:lang w:val="ru-RU"/>
        </w:rPr>
        <w:lastRenderedPageBreak/>
        <w:t>случаев, когда требуется тормозный контроль (</w:t>
      </w:r>
      <w:r>
        <w:t>Aron</w:t>
      </w:r>
      <w:r w:rsidRPr="00CD5A3C">
        <w:rPr>
          <w:lang w:val="ru-RU"/>
        </w:rPr>
        <w:t xml:space="preserve"> 2011). Похоже, это не типичные, а скорее необычные случаи проявления тормозного контроля.</w:t>
      </w:r>
    </w:p>
    <w:p w14:paraId="7F49B86F" w14:textId="77777777" w:rsidR="00985076" w:rsidRPr="00CD5A3C" w:rsidRDefault="00000000">
      <w:pPr>
        <w:pStyle w:val="21"/>
        <w:spacing w:after="80"/>
        <w:rPr>
          <w:lang w:val="ru-RU"/>
        </w:rPr>
      </w:pPr>
      <w:r w:rsidRPr="00CD5A3C">
        <w:rPr>
          <w:rFonts w:ascii="Times New Roman" w:eastAsia="Times New Roman" w:hAnsi="Times New Roman"/>
          <w:sz w:val="25"/>
          <w:lang w:val="ru-RU"/>
        </w:rPr>
        <w:t>Общие черты и различия между различными формами тормозного контроля</w:t>
      </w:r>
    </w:p>
    <w:p w14:paraId="4A3573EF" w14:textId="77777777" w:rsidR="00985076" w:rsidRPr="00CD5A3C" w:rsidRDefault="00000000">
      <w:pPr>
        <w:spacing w:after="160"/>
        <w:ind w:firstLine="425"/>
        <w:rPr>
          <w:lang w:val="ru-RU"/>
        </w:rPr>
      </w:pPr>
      <w:r w:rsidRPr="00CD5A3C">
        <w:rPr>
          <w:lang w:val="ru-RU"/>
        </w:rPr>
        <w:t>Можно ли считать разные аспекты тормозного контроля независимыми друг от друга? Требуется ли одна и та же нейронная система для сопротивления внутренним и внешним отвлекающим факторам? Совпадает ли нейронная система, обеспечивающая когнитивное торможение, с системой, лежащей в основе торможения внимания и/или действия? Одинакова ли нейронная основа торможения в сфере внимания (контроль интерференции/селективное внимание) и торможения действия (подавление доминантной тенденции к ответу)? Формы торможения действительно выглядят весьма разнородными (</w:t>
      </w:r>
      <w:r>
        <w:t>Nigg</w:t>
      </w:r>
      <w:r w:rsidRPr="00CD5A3C">
        <w:rPr>
          <w:lang w:val="ru-RU"/>
        </w:rPr>
        <w:t xml:space="preserve"> 2000). Однако данные указывают на то, что различные виды тормозного контроля внимания и действия имеют в значительной степени сходные нейронные основания (</w:t>
      </w:r>
      <w:r>
        <w:t>Bunge</w:t>
      </w:r>
      <w:r w:rsidRPr="00CD5A3C">
        <w:rPr>
          <w:lang w:val="ru-RU"/>
        </w:rPr>
        <w:t xml:space="preserve"> </w:t>
      </w:r>
      <w:r>
        <w:t>et</w:t>
      </w:r>
      <w:r w:rsidRPr="00CD5A3C">
        <w:rPr>
          <w:lang w:val="ru-RU"/>
        </w:rPr>
        <w:t xml:space="preserve"> </w:t>
      </w:r>
      <w:r>
        <w:t>al</w:t>
      </w:r>
      <w:r w:rsidRPr="00CD5A3C">
        <w:rPr>
          <w:lang w:val="ru-RU"/>
        </w:rPr>
        <w:t xml:space="preserve">. 2002, </w:t>
      </w:r>
      <w:r>
        <w:t>Cohen</w:t>
      </w:r>
      <w:r w:rsidRPr="00CD5A3C">
        <w:rPr>
          <w:lang w:val="ru-RU"/>
        </w:rPr>
        <w:t xml:space="preserve"> </w:t>
      </w:r>
      <w:r>
        <w:t>et</w:t>
      </w:r>
      <w:r w:rsidRPr="00CD5A3C">
        <w:rPr>
          <w:lang w:val="ru-RU"/>
        </w:rPr>
        <w:t xml:space="preserve"> </w:t>
      </w:r>
      <w:r>
        <w:t>al</w:t>
      </w:r>
      <w:r w:rsidRPr="00CD5A3C">
        <w:rPr>
          <w:lang w:val="ru-RU"/>
        </w:rPr>
        <w:t>. 2012). Когнитивное торможение, напротив, по-видимому, может быть от них отделено (</w:t>
      </w:r>
      <w:r>
        <w:t>Engelhardt</w:t>
      </w:r>
      <w:r w:rsidRPr="00CD5A3C">
        <w:rPr>
          <w:lang w:val="ru-RU"/>
        </w:rPr>
        <w:t xml:space="preserve"> </w:t>
      </w:r>
      <w:r>
        <w:t>et</w:t>
      </w:r>
      <w:r w:rsidRPr="00CD5A3C">
        <w:rPr>
          <w:lang w:val="ru-RU"/>
        </w:rPr>
        <w:t xml:space="preserve"> </w:t>
      </w:r>
      <w:r>
        <w:t>al</w:t>
      </w:r>
      <w:r w:rsidRPr="00CD5A3C">
        <w:rPr>
          <w:lang w:val="ru-RU"/>
        </w:rPr>
        <w:t xml:space="preserve">. 2008, </w:t>
      </w:r>
      <w:r>
        <w:t>Friedman</w:t>
      </w:r>
      <w:r w:rsidRPr="00CD5A3C">
        <w:rPr>
          <w:lang w:val="ru-RU"/>
        </w:rPr>
        <w:t xml:space="preserve"> &amp; </w:t>
      </w:r>
      <w:r>
        <w:t>Miyake</w:t>
      </w:r>
      <w:r w:rsidRPr="00CD5A3C">
        <w:rPr>
          <w:lang w:val="ru-RU"/>
        </w:rPr>
        <w:t xml:space="preserve"> 2004). Появляются и данные о том, что способность к отсрочке вознаграждения также может быть относительно самостоятельной (</w:t>
      </w:r>
      <w:r>
        <w:t>Diamond</w:t>
      </w:r>
      <w:r w:rsidRPr="00CD5A3C">
        <w:rPr>
          <w:lang w:val="ru-RU"/>
        </w:rPr>
        <w:t xml:space="preserve"> &amp; </w:t>
      </w:r>
      <w:r>
        <w:t>Lee</w:t>
      </w:r>
      <w:r w:rsidRPr="00CD5A3C">
        <w:rPr>
          <w:lang w:val="ru-RU"/>
        </w:rPr>
        <w:t xml:space="preserve"> 2011).</w:t>
      </w:r>
    </w:p>
    <w:p w14:paraId="7FAD6A2B" w14:textId="77777777" w:rsidR="00985076" w:rsidRPr="00CD5A3C" w:rsidRDefault="00000000">
      <w:pPr>
        <w:spacing w:after="160"/>
        <w:ind w:firstLine="425"/>
        <w:rPr>
          <w:lang w:val="ru-RU"/>
        </w:rPr>
      </w:pPr>
      <w:r w:rsidRPr="00CD5A3C">
        <w:rPr>
          <w:lang w:val="ru-RU"/>
        </w:rPr>
        <w:t>Факторный анализ показывает, что торможение внимания, то есть сопротивление интерференции со стороны дистракторов, и торможение действия, то есть подавление доминантной реакции, тесно коррелируют и образуют единый фактор (</w:t>
      </w:r>
      <w:r>
        <w:t>Friedman</w:t>
      </w:r>
      <w:r w:rsidRPr="00CD5A3C">
        <w:rPr>
          <w:lang w:val="ru-RU"/>
        </w:rPr>
        <w:t xml:space="preserve"> &amp; </w:t>
      </w:r>
      <w:r>
        <w:t>Miyake</w:t>
      </w:r>
      <w:r w:rsidRPr="00CD5A3C">
        <w:rPr>
          <w:lang w:val="ru-RU"/>
        </w:rPr>
        <w:t xml:space="preserve"> 2004). Последовательно обнаруживается и другой эффект: если человеку сначала требуется приложить один вид самоконтроля (например, удержаться от сладкого), а затем сразу после этого — другой, внешне совсем не связанный с первым (например, выполнить </w:t>
      </w:r>
      <w:r>
        <w:t>stop</w:t>
      </w:r>
      <w:r w:rsidRPr="00CD5A3C">
        <w:rPr>
          <w:lang w:val="ru-RU"/>
        </w:rPr>
        <w:t>-</w:t>
      </w:r>
      <w:r>
        <w:t>signal</w:t>
      </w:r>
      <w:r w:rsidRPr="00CD5A3C">
        <w:rPr>
          <w:lang w:val="ru-RU"/>
        </w:rPr>
        <w:t>-задачу), то на второй задаче он работает хуже, чем если бы сначала выполнял другую трудную, но не требующую самоконтроля деятельность, например математические вычисления (</w:t>
      </w:r>
      <w:r>
        <w:t>Muraven</w:t>
      </w:r>
      <w:r w:rsidRPr="00CD5A3C">
        <w:rPr>
          <w:lang w:val="ru-RU"/>
        </w:rPr>
        <w:t xml:space="preserve"> 2010, </w:t>
      </w:r>
      <w:r>
        <w:t>Muraven</w:t>
      </w:r>
      <w:r w:rsidRPr="00CD5A3C">
        <w:rPr>
          <w:lang w:val="ru-RU"/>
        </w:rPr>
        <w:t xml:space="preserve"> &amp; </w:t>
      </w:r>
      <w:r>
        <w:t>Baumeister</w:t>
      </w:r>
      <w:r w:rsidRPr="00CD5A3C">
        <w:rPr>
          <w:lang w:val="ru-RU"/>
        </w:rPr>
        <w:t xml:space="preserve"> 2000).</w:t>
      </w:r>
    </w:p>
    <w:p w14:paraId="3ACEE55D" w14:textId="77777777" w:rsidR="00985076" w:rsidRPr="00CD5A3C" w:rsidRDefault="00000000">
      <w:pPr>
        <w:spacing w:after="160"/>
        <w:ind w:firstLine="425"/>
        <w:rPr>
          <w:lang w:val="ru-RU"/>
        </w:rPr>
      </w:pPr>
      <w:r w:rsidRPr="00CD5A3C">
        <w:rPr>
          <w:lang w:val="ru-RU"/>
        </w:rPr>
        <w:t xml:space="preserve">Является ли нейронная система, необходимая для полного прекращения действия, как в </w:t>
      </w:r>
      <w:r>
        <w:t>no</w:t>
      </w:r>
      <w:r w:rsidRPr="00CD5A3C">
        <w:rPr>
          <w:lang w:val="ru-RU"/>
        </w:rPr>
        <w:t>-</w:t>
      </w:r>
      <w:r>
        <w:t>go</w:t>
      </w:r>
      <w:r w:rsidRPr="00CD5A3C">
        <w:rPr>
          <w:lang w:val="ru-RU"/>
        </w:rPr>
        <w:t xml:space="preserve">-пробах, той же самой, которая нужна, чтобы подавить одно действие ради выполнения другого? </w:t>
      </w:r>
      <w:r>
        <w:t>Petrides</w:t>
      </w:r>
      <w:r w:rsidRPr="00CD5A3C">
        <w:rPr>
          <w:lang w:val="ru-RU"/>
        </w:rPr>
        <w:t xml:space="preserve"> (1986) и </w:t>
      </w:r>
      <w:r>
        <w:t>de</w:t>
      </w:r>
      <w:r w:rsidRPr="00CD5A3C">
        <w:rPr>
          <w:lang w:val="ru-RU"/>
        </w:rPr>
        <w:t xml:space="preserve"> </w:t>
      </w:r>
      <w:r>
        <w:t>Jong</w:t>
      </w:r>
      <w:r w:rsidRPr="00CD5A3C">
        <w:rPr>
          <w:lang w:val="ru-RU"/>
        </w:rPr>
        <w:t xml:space="preserve"> </w:t>
      </w:r>
      <w:r>
        <w:t>et</w:t>
      </w:r>
      <w:r w:rsidRPr="00CD5A3C">
        <w:rPr>
          <w:lang w:val="ru-RU"/>
        </w:rPr>
        <w:t xml:space="preserve"> </w:t>
      </w:r>
      <w:r>
        <w:t>al</w:t>
      </w:r>
      <w:r w:rsidRPr="00CD5A3C">
        <w:rPr>
          <w:lang w:val="ru-RU"/>
        </w:rPr>
        <w:t xml:space="preserve">. (1995) полагают, что нет. Совпадает ли система, обеспечивающая способность подавлять нежелательное действие, с системой, которая позволяет «проверять» уже почти начатое желательное действие — как при остановке замаха на неудачной подаче или в </w:t>
      </w:r>
      <w:r>
        <w:t>stop</w:t>
      </w:r>
      <w:r w:rsidRPr="00CD5A3C">
        <w:rPr>
          <w:lang w:val="ru-RU"/>
        </w:rPr>
        <w:t>-</w:t>
      </w:r>
      <w:r>
        <w:t>signal</w:t>
      </w:r>
      <w:r w:rsidRPr="00CD5A3C">
        <w:rPr>
          <w:lang w:val="ru-RU"/>
        </w:rPr>
        <w:t>-задаче? Развиваются ли все эти формы торможения одновременно и одинаково ли они уязвимы к влиянию генетических аномалий или неблагоприятных факторов среды в развитии? Если они действительно разделимы, то как именно следует делить их на компоненты (</w:t>
      </w:r>
      <w:r>
        <w:t>Casey</w:t>
      </w:r>
      <w:r w:rsidRPr="00CD5A3C">
        <w:rPr>
          <w:lang w:val="ru-RU"/>
        </w:rPr>
        <w:t xml:space="preserve"> 2001, </w:t>
      </w:r>
      <w:r>
        <w:t>Nigg</w:t>
      </w:r>
      <w:r w:rsidRPr="00CD5A3C">
        <w:rPr>
          <w:lang w:val="ru-RU"/>
        </w:rPr>
        <w:t xml:space="preserve"> 2000)? Очевидно, что автоматическое торможение, наблюдаемое, например, в </w:t>
      </w:r>
      <w:r>
        <w:t>attentional</w:t>
      </w:r>
      <w:r w:rsidRPr="00CD5A3C">
        <w:rPr>
          <w:lang w:val="ru-RU"/>
        </w:rPr>
        <w:t xml:space="preserve"> </w:t>
      </w:r>
      <w:r>
        <w:t>blink</w:t>
      </w:r>
      <w:r w:rsidRPr="00CD5A3C">
        <w:rPr>
          <w:lang w:val="ru-RU"/>
        </w:rPr>
        <w:t xml:space="preserve"> или </w:t>
      </w:r>
      <w:r>
        <w:t>negative</w:t>
      </w:r>
      <w:r w:rsidRPr="00CD5A3C">
        <w:rPr>
          <w:lang w:val="ru-RU"/>
        </w:rPr>
        <w:t xml:space="preserve"> </w:t>
      </w:r>
      <w:r>
        <w:t>priming</w:t>
      </w:r>
      <w:r w:rsidRPr="00CD5A3C">
        <w:rPr>
          <w:lang w:val="ru-RU"/>
        </w:rPr>
        <w:t>, отделимо от волевого, требующего усилия тормозного контроля, о котором идет речь в данной статье (</w:t>
      </w:r>
      <w:r>
        <w:t>Carr</w:t>
      </w:r>
      <w:r w:rsidRPr="00CD5A3C">
        <w:rPr>
          <w:lang w:val="ru-RU"/>
        </w:rPr>
        <w:t xml:space="preserve"> </w:t>
      </w:r>
      <w:r>
        <w:t>et</w:t>
      </w:r>
      <w:r w:rsidRPr="00CD5A3C">
        <w:rPr>
          <w:lang w:val="ru-RU"/>
        </w:rPr>
        <w:t xml:space="preserve"> </w:t>
      </w:r>
      <w:r>
        <w:t>al</w:t>
      </w:r>
      <w:r w:rsidRPr="00CD5A3C">
        <w:rPr>
          <w:lang w:val="ru-RU"/>
        </w:rPr>
        <w:t xml:space="preserve">. 2006, </w:t>
      </w:r>
      <w:r>
        <w:t>Nigg</w:t>
      </w:r>
      <w:r w:rsidRPr="00CD5A3C">
        <w:rPr>
          <w:lang w:val="ru-RU"/>
        </w:rPr>
        <w:t xml:space="preserve"> </w:t>
      </w:r>
      <w:r>
        <w:t>et</w:t>
      </w:r>
      <w:r w:rsidRPr="00CD5A3C">
        <w:rPr>
          <w:lang w:val="ru-RU"/>
        </w:rPr>
        <w:t xml:space="preserve"> </w:t>
      </w:r>
      <w:r>
        <w:t>al</w:t>
      </w:r>
      <w:r w:rsidRPr="00CD5A3C">
        <w:rPr>
          <w:lang w:val="ru-RU"/>
        </w:rPr>
        <w:t>. 2002). При этом, хотя произвольное торможение ухудшается с возрастом, неясно, происходит ли то же самое с автоматическим торможением (</w:t>
      </w:r>
      <w:r>
        <w:t>Gamboz</w:t>
      </w:r>
      <w:r w:rsidRPr="00CD5A3C">
        <w:rPr>
          <w:lang w:val="ru-RU"/>
        </w:rPr>
        <w:t xml:space="preserve"> </w:t>
      </w:r>
      <w:r>
        <w:t>et</w:t>
      </w:r>
      <w:r w:rsidRPr="00CD5A3C">
        <w:rPr>
          <w:lang w:val="ru-RU"/>
        </w:rPr>
        <w:t xml:space="preserve"> </w:t>
      </w:r>
      <w:r>
        <w:t>al</w:t>
      </w:r>
      <w:r w:rsidRPr="00CD5A3C">
        <w:rPr>
          <w:lang w:val="ru-RU"/>
        </w:rPr>
        <w:t>. 2002).</w:t>
      </w:r>
    </w:p>
    <w:p w14:paraId="2E41F049" w14:textId="77777777" w:rsidR="00985076" w:rsidRPr="00CD5A3C" w:rsidRDefault="00000000">
      <w:pPr>
        <w:pStyle w:val="21"/>
        <w:spacing w:after="80"/>
        <w:rPr>
          <w:lang w:val="ru-RU"/>
        </w:rPr>
      </w:pPr>
      <w:r w:rsidRPr="00CD5A3C">
        <w:rPr>
          <w:rFonts w:ascii="Times New Roman" w:eastAsia="Times New Roman" w:hAnsi="Times New Roman"/>
          <w:sz w:val="25"/>
          <w:lang w:val="ru-RU"/>
        </w:rPr>
        <w:lastRenderedPageBreak/>
        <w:t>Развитие тормозного контроля</w:t>
      </w:r>
    </w:p>
    <w:p w14:paraId="32ABEFA5" w14:textId="77777777" w:rsidR="00985076" w:rsidRPr="00CD5A3C" w:rsidRDefault="00000000">
      <w:pPr>
        <w:spacing w:after="160"/>
        <w:ind w:firstLine="425"/>
        <w:rPr>
          <w:lang w:val="ru-RU"/>
        </w:rPr>
      </w:pPr>
      <w:r w:rsidRPr="00CD5A3C">
        <w:rPr>
          <w:lang w:val="ru-RU"/>
        </w:rPr>
        <w:t>Тормозный контроль представляет для маленьких детей непропорционально большую трудность. Так, различие в скорости и точности выполнения у детей в возрасте от 4 до 9 лет между ситуацией, когда нужно всегда отвечать с той же стороны, где предъявлен стимул, и ситуацией, когда нужно затормозить эту доминантную тенденцию и отвечать с противоположной стороны, оказывается больше, чем различие между условием, где нужно удерживать в памяти две связи стимул–реакция, и условием, где нужно удерживать шесть таких связей (</w:t>
      </w:r>
      <w:r>
        <w:t>Davidson</w:t>
      </w:r>
      <w:r w:rsidRPr="00CD5A3C">
        <w:rPr>
          <w:lang w:val="ru-RU"/>
        </w:rPr>
        <w:t xml:space="preserve"> </w:t>
      </w:r>
      <w:r>
        <w:t>et</w:t>
      </w:r>
      <w:r w:rsidRPr="00CD5A3C">
        <w:rPr>
          <w:lang w:val="ru-RU"/>
        </w:rPr>
        <w:t xml:space="preserve"> </w:t>
      </w:r>
      <w:r>
        <w:t>al</w:t>
      </w:r>
      <w:r w:rsidRPr="00CD5A3C">
        <w:rPr>
          <w:lang w:val="ru-RU"/>
        </w:rPr>
        <w:t xml:space="preserve">. 2006; см. </w:t>
      </w:r>
      <w:r>
        <w:t>Figure</w:t>
      </w:r>
      <w:r w:rsidRPr="00CD5A3C">
        <w:rPr>
          <w:lang w:val="ru-RU"/>
        </w:rPr>
        <w:t xml:space="preserve"> 2). Это верно независимо от того, предъявляются ли сначала пробы с ответом на той же стороне или с ответом на противоположной стороне (</w:t>
      </w:r>
      <w:r>
        <w:t>Wright</w:t>
      </w:r>
      <w:r w:rsidRPr="00CD5A3C">
        <w:rPr>
          <w:lang w:val="ru-RU"/>
        </w:rPr>
        <w:t xml:space="preserve"> &amp; </w:t>
      </w:r>
      <w:r>
        <w:t>Diamond</w:t>
      </w:r>
      <w:r w:rsidRPr="00CD5A3C">
        <w:rPr>
          <w:lang w:val="ru-RU"/>
        </w:rPr>
        <w:t xml:space="preserve"> 2012). У взрослых наблюдается обратная картина: нам гораздо труднее удерживать шесть связей, чем две, однако отвечать на стороне, противоположной стимулу, не труднее, чем на той же стороне; скорость и точность в этих двух случаях эквивалентны (</w:t>
      </w:r>
      <w:r>
        <w:t>Davidson</w:t>
      </w:r>
      <w:r w:rsidRPr="00CD5A3C">
        <w:rPr>
          <w:lang w:val="ru-RU"/>
        </w:rPr>
        <w:t xml:space="preserve"> </w:t>
      </w:r>
      <w:r>
        <w:t>et</w:t>
      </w:r>
      <w:r w:rsidRPr="00CD5A3C">
        <w:rPr>
          <w:lang w:val="ru-RU"/>
        </w:rPr>
        <w:t xml:space="preserve"> </w:t>
      </w:r>
      <w:r>
        <w:t>al</w:t>
      </w:r>
      <w:r w:rsidRPr="00CD5A3C">
        <w:rPr>
          <w:lang w:val="ru-RU"/>
        </w:rPr>
        <w:t xml:space="preserve">. 2006, </w:t>
      </w:r>
      <w:r>
        <w:t>Lu</w:t>
      </w:r>
      <w:r w:rsidRPr="00CD5A3C">
        <w:rPr>
          <w:lang w:val="ru-RU"/>
        </w:rPr>
        <w:t xml:space="preserve"> &amp; </w:t>
      </w:r>
      <w:r>
        <w:t>Proctor</w:t>
      </w:r>
      <w:r w:rsidRPr="00CD5A3C">
        <w:rPr>
          <w:lang w:val="ru-RU"/>
        </w:rPr>
        <w:t xml:space="preserve"> 1995). Тормозный контроль продолжает созревать и в подростковом возрасте (</w:t>
      </w:r>
      <w:r>
        <w:t>Luna</w:t>
      </w:r>
      <w:r w:rsidRPr="00CD5A3C">
        <w:rPr>
          <w:lang w:val="ru-RU"/>
        </w:rPr>
        <w:t xml:space="preserve"> 2009, </w:t>
      </w:r>
      <w:r>
        <w:t>Luna</w:t>
      </w:r>
      <w:r w:rsidRPr="00CD5A3C">
        <w:rPr>
          <w:lang w:val="ru-RU"/>
        </w:rPr>
        <w:t xml:space="preserve"> </w:t>
      </w:r>
      <w:r>
        <w:t>et</w:t>
      </w:r>
      <w:r w:rsidRPr="00CD5A3C">
        <w:rPr>
          <w:lang w:val="ru-RU"/>
        </w:rPr>
        <w:t xml:space="preserve"> </w:t>
      </w:r>
      <w:r>
        <w:t>al</w:t>
      </w:r>
      <w:r w:rsidRPr="00CD5A3C">
        <w:rPr>
          <w:lang w:val="ru-RU"/>
        </w:rPr>
        <w:t>. 2004).</w:t>
      </w:r>
    </w:p>
    <w:p w14:paraId="09155F97" w14:textId="77777777" w:rsidR="00985076" w:rsidRPr="00CD5A3C" w:rsidRDefault="00000000">
      <w:pPr>
        <w:keepNext/>
        <w:spacing w:before="120" w:after="120"/>
        <w:rPr>
          <w:lang w:val="ru-RU"/>
        </w:rPr>
      </w:pPr>
      <w:r w:rsidRPr="00CD5A3C">
        <w:rPr>
          <w:i/>
          <w:lang w:val="ru-RU"/>
        </w:rPr>
        <w:t xml:space="preserve">Рисунок 2. Во всех изученных возрастах дети отвечали медленнее и менее точно в инконгруэнтном блоке, чем в конгруэнтном. У взрослых этот эффект полностью отсутствует: они столь же быстры и точны в инконгруэнтном блоке, как и в конгруэнтном. Требования к памяти в этих двух блоках были одинаковыми; различие заключалось только в том, что инконгруэнтный блок требовал тормозного контроля, а конгруэнтный — нет (по </w:t>
      </w:r>
      <w:r>
        <w:rPr>
          <w:i/>
        </w:rPr>
        <w:t>Davidson</w:t>
      </w:r>
      <w:r w:rsidRPr="00CD5A3C">
        <w:rPr>
          <w:i/>
          <w:lang w:val="ru-RU"/>
        </w:rPr>
        <w:t xml:space="preserve"> </w:t>
      </w:r>
      <w:r>
        <w:rPr>
          <w:i/>
        </w:rPr>
        <w:t>et</w:t>
      </w:r>
      <w:r w:rsidRPr="00CD5A3C">
        <w:rPr>
          <w:i/>
          <w:lang w:val="ru-RU"/>
        </w:rPr>
        <w:t xml:space="preserve"> </w:t>
      </w:r>
      <w:r>
        <w:rPr>
          <w:i/>
        </w:rPr>
        <w:t>al</w:t>
      </w:r>
      <w:r w:rsidRPr="00CD5A3C">
        <w:rPr>
          <w:i/>
          <w:lang w:val="ru-RU"/>
        </w:rPr>
        <w:t xml:space="preserve">. 2006; задача теперь называется </w:t>
      </w:r>
      <w:r>
        <w:rPr>
          <w:i/>
        </w:rPr>
        <w:t>Hearts</w:t>
      </w:r>
      <w:r w:rsidRPr="00CD5A3C">
        <w:rPr>
          <w:i/>
          <w:lang w:val="ru-RU"/>
        </w:rPr>
        <w:t xml:space="preserve"> </w:t>
      </w:r>
      <w:r>
        <w:rPr>
          <w:i/>
        </w:rPr>
        <w:t>and</w:t>
      </w:r>
      <w:r w:rsidRPr="00CD5A3C">
        <w:rPr>
          <w:i/>
          <w:lang w:val="ru-RU"/>
        </w:rPr>
        <w:t xml:space="preserve"> </w:t>
      </w:r>
      <w:r>
        <w:rPr>
          <w:i/>
        </w:rPr>
        <w:t>Flowers</w:t>
      </w:r>
      <w:r w:rsidRPr="00CD5A3C">
        <w:rPr>
          <w:i/>
          <w:lang w:val="ru-RU"/>
        </w:rPr>
        <w:t>).</w:t>
      </w:r>
    </w:p>
    <w:p w14:paraId="1400E4BF" w14:textId="77777777" w:rsidR="00985076" w:rsidRPr="00CD5A3C" w:rsidRDefault="00000000">
      <w:pPr>
        <w:spacing w:after="160"/>
        <w:ind w:firstLine="425"/>
        <w:rPr>
          <w:lang w:val="ru-RU"/>
        </w:rPr>
      </w:pPr>
      <w:r w:rsidRPr="00CD5A3C">
        <w:rPr>
          <w:lang w:val="ru-RU"/>
        </w:rPr>
        <w:t xml:space="preserve">Тормозный контроль в раннем возрасте, по-видимому, весьма надежно предсказывает исходы на протяжении всей жизни, включая взрослость. В лонгитюдном исследовании, в котором 1000 детей, рожденных в одном городе в один год, наблюдались в течение 32 лет при уровне сохранности выборки 96%, </w:t>
      </w:r>
      <w:r>
        <w:t>Moffitt</w:t>
      </w:r>
      <w:r w:rsidRPr="00CD5A3C">
        <w:rPr>
          <w:lang w:val="ru-RU"/>
        </w:rPr>
        <w:t xml:space="preserve"> </w:t>
      </w:r>
      <w:r>
        <w:t>et</w:t>
      </w:r>
      <w:r w:rsidRPr="00CD5A3C">
        <w:rPr>
          <w:lang w:val="ru-RU"/>
        </w:rPr>
        <w:t xml:space="preserve"> </w:t>
      </w:r>
      <w:r>
        <w:t>al</w:t>
      </w:r>
      <w:r w:rsidRPr="00CD5A3C">
        <w:rPr>
          <w:lang w:val="ru-RU"/>
        </w:rPr>
        <w:t xml:space="preserve">. (2011) показали: дети, которые в возрасте от 3 до 11 лет обладали лучшим тормозным контролем (например, лучше умели ждать своей очереди, меньше отвлекались, были более настойчивыми и менее импульсивными), в подростковом возрасте чаще продолжали обучение и реже совершали рискованные поступки, курили или употребляли наркотики. Тридцать лет спустя они имели лучшее физическое и психическое здоровье, реже страдали ожирением, гипертонией и проблемами, связанными с употреблением психоактивных веществ, больше зарабатывали и вели более законопослушную жизнь по сравнению с теми, кто в детстве отличался худшим тормозным контролем, даже после учета </w:t>
      </w:r>
      <w:r>
        <w:t>IQ</w:t>
      </w:r>
      <w:r w:rsidRPr="00CD5A3C">
        <w:rPr>
          <w:lang w:val="ru-RU"/>
        </w:rPr>
        <w:t>, пола, социального класса, а также условий семьи и домашней среды в детстве. Кроме того, они были более счастливыми взрослыми (</w:t>
      </w:r>
      <w:r>
        <w:t>Moffitt</w:t>
      </w:r>
      <w:r w:rsidRPr="00CD5A3C">
        <w:rPr>
          <w:lang w:val="ru-RU"/>
        </w:rPr>
        <w:t xml:space="preserve"> 2012).</w:t>
      </w:r>
    </w:p>
    <w:p w14:paraId="01543268" w14:textId="77777777" w:rsidR="00985076" w:rsidRPr="00CD5A3C" w:rsidRDefault="00000000">
      <w:pPr>
        <w:spacing w:after="160"/>
        <w:ind w:firstLine="425"/>
        <w:rPr>
          <w:lang w:val="ru-RU"/>
        </w:rPr>
      </w:pPr>
      <w:r w:rsidRPr="00CD5A3C">
        <w:rPr>
          <w:lang w:val="ru-RU"/>
        </w:rPr>
        <w:t>Однако в процессе нормального старения тормозный контроль заметно снижается (</w:t>
      </w:r>
      <w:r>
        <w:t>Hasher</w:t>
      </w:r>
      <w:r w:rsidRPr="00CD5A3C">
        <w:rPr>
          <w:lang w:val="ru-RU"/>
        </w:rPr>
        <w:t xml:space="preserve"> &amp; </w:t>
      </w:r>
      <w:r>
        <w:t>Zacks</w:t>
      </w:r>
      <w:r w:rsidRPr="00CD5A3C">
        <w:rPr>
          <w:lang w:val="ru-RU"/>
        </w:rPr>
        <w:t xml:space="preserve"> 1988, </w:t>
      </w:r>
      <w:r>
        <w:t>Hasher</w:t>
      </w:r>
      <w:r w:rsidRPr="00CD5A3C">
        <w:rPr>
          <w:lang w:val="ru-RU"/>
        </w:rPr>
        <w:t xml:space="preserve"> </w:t>
      </w:r>
      <w:r>
        <w:t>et</w:t>
      </w:r>
      <w:r w:rsidRPr="00CD5A3C">
        <w:rPr>
          <w:lang w:val="ru-RU"/>
        </w:rPr>
        <w:t xml:space="preserve"> </w:t>
      </w:r>
      <w:r>
        <w:t>al</w:t>
      </w:r>
      <w:r w:rsidRPr="00CD5A3C">
        <w:rPr>
          <w:lang w:val="ru-RU"/>
        </w:rPr>
        <w:t>. 1991). Например, пожилые люди хуже подавляют зрительные дистракторы (</w:t>
      </w:r>
      <w:r>
        <w:t>Darowski</w:t>
      </w:r>
      <w:r w:rsidRPr="00CD5A3C">
        <w:rPr>
          <w:lang w:val="ru-RU"/>
        </w:rPr>
        <w:t xml:space="preserve"> </w:t>
      </w:r>
      <w:r>
        <w:t>et</w:t>
      </w:r>
      <w:r w:rsidRPr="00CD5A3C">
        <w:rPr>
          <w:lang w:val="ru-RU"/>
        </w:rPr>
        <w:t xml:space="preserve"> </w:t>
      </w:r>
      <w:r>
        <w:t>al</w:t>
      </w:r>
      <w:r w:rsidRPr="00CD5A3C">
        <w:rPr>
          <w:lang w:val="ru-RU"/>
        </w:rPr>
        <w:t xml:space="preserve">. 2008, </w:t>
      </w:r>
      <w:r>
        <w:t>Gazzaley</w:t>
      </w:r>
      <w:r w:rsidRPr="00CD5A3C">
        <w:rPr>
          <w:lang w:val="ru-RU"/>
        </w:rPr>
        <w:t xml:space="preserve"> </w:t>
      </w:r>
      <w:r>
        <w:t>et</w:t>
      </w:r>
      <w:r w:rsidRPr="00CD5A3C">
        <w:rPr>
          <w:lang w:val="ru-RU"/>
        </w:rPr>
        <w:t xml:space="preserve"> </w:t>
      </w:r>
      <w:r>
        <w:t>al</w:t>
      </w:r>
      <w:r w:rsidRPr="00CD5A3C">
        <w:rPr>
          <w:lang w:val="ru-RU"/>
        </w:rPr>
        <w:t>. 2005) и слуховые отвлечения (</w:t>
      </w:r>
      <w:r>
        <w:t>Alain</w:t>
      </w:r>
      <w:r w:rsidRPr="00CD5A3C">
        <w:rPr>
          <w:lang w:val="ru-RU"/>
        </w:rPr>
        <w:t xml:space="preserve"> &amp; </w:t>
      </w:r>
      <w:r>
        <w:t>Woods</w:t>
      </w:r>
      <w:r w:rsidRPr="00CD5A3C">
        <w:rPr>
          <w:lang w:val="ru-RU"/>
        </w:rPr>
        <w:t xml:space="preserve"> 1999, </w:t>
      </w:r>
      <w:r>
        <w:t>Barr</w:t>
      </w:r>
      <w:r w:rsidRPr="00CD5A3C">
        <w:rPr>
          <w:lang w:val="ru-RU"/>
        </w:rPr>
        <w:t xml:space="preserve"> &amp; </w:t>
      </w:r>
      <w:r>
        <w:t>Giambra</w:t>
      </w:r>
      <w:r w:rsidRPr="00CD5A3C">
        <w:rPr>
          <w:lang w:val="ru-RU"/>
        </w:rPr>
        <w:t xml:space="preserve"> 1990). У них сохраняется нормальное усиление обработки релевантных стимулов, но ослабляется или вовсе исчезает подавление тех </w:t>
      </w:r>
      <w:r w:rsidRPr="00CD5A3C">
        <w:rPr>
          <w:lang w:val="ru-RU"/>
        </w:rPr>
        <w:lastRenderedPageBreak/>
        <w:t>стимулов, которые следовало бы игнорировать (</w:t>
      </w:r>
      <w:r>
        <w:t>Gazzaley</w:t>
      </w:r>
      <w:r w:rsidRPr="00CD5A3C">
        <w:rPr>
          <w:lang w:val="ru-RU"/>
        </w:rPr>
        <w:t xml:space="preserve"> </w:t>
      </w:r>
      <w:r>
        <w:t>et</w:t>
      </w:r>
      <w:r w:rsidRPr="00CD5A3C">
        <w:rPr>
          <w:lang w:val="ru-RU"/>
        </w:rPr>
        <w:t xml:space="preserve"> </w:t>
      </w:r>
      <w:r>
        <w:t>al</w:t>
      </w:r>
      <w:r w:rsidRPr="00CD5A3C">
        <w:rPr>
          <w:lang w:val="ru-RU"/>
        </w:rPr>
        <w:t>. 2005), что дает весьма весомые основания говорить о дефиците тормозного контроля в старении. Независимо от того, готовы ли участники к отвлечению, какова длина промежутка между предупреждением и стимулом и каков интервал между пробами, пожилые люди заметно хуже молодых подавляют нерелевантную информацию (</w:t>
      </w:r>
      <w:r>
        <w:t>Zanto</w:t>
      </w:r>
      <w:r w:rsidRPr="00CD5A3C">
        <w:rPr>
          <w:lang w:val="ru-RU"/>
        </w:rPr>
        <w:t xml:space="preserve"> </w:t>
      </w:r>
      <w:r>
        <w:t>et</w:t>
      </w:r>
      <w:r w:rsidRPr="00CD5A3C">
        <w:rPr>
          <w:lang w:val="ru-RU"/>
        </w:rPr>
        <w:t xml:space="preserve"> </w:t>
      </w:r>
      <w:r>
        <w:t>al</w:t>
      </w:r>
      <w:r w:rsidRPr="00CD5A3C">
        <w:rPr>
          <w:lang w:val="ru-RU"/>
        </w:rPr>
        <w:t xml:space="preserve">. 2010). Их трудности тормозного контроля проявляются и в </w:t>
      </w:r>
      <w:r>
        <w:t>antisaccade</w:t>
      </w:r>
      <w:r w:rsidRPr="00CD5A3C">
        <w:rPr>
          <w:lang w:val="ru-RU"/>
        </w:rPr>
        <w:t>-задаче (</w:t>
      </w:r>
      <w:r>
        <w:t>Peltsch</w:t>
      </w:r>
      <w:r w:rsidRPr="00CD5A3C">
        <w:rPr>
          <w:lang w:val="ru-RU"/>
        </w:rPr>
        <w:t xml:space="preserve"> </w:t>
      </w:r>
      <w:r>
        <w:t>et</w:t>
      </w:r>
      <w:r w:rsidRPr="00CD5A3C">
        <w:rPr>
          <w:lang w:val="ru-RU"/>
        </w:rPr>
        <w:t xml:space="preserve"> </w:t>
      </w:r>
      <w:r>
        <w:t>al</w:t>
      </w:r>
      <w:r w:rsidRPr="00CD5A3C">
        <w:rPr>
          <w:lang w:val="ru-RU"/>
        </w:rPr>
        <w:t xml:space="preserve">. 2011, </w:t>
      </w:r>
      <w:r>
        <w:t>Sweeney</w:t>
      </w:r>
      <w:r w:rsidRPr="00CD5A3C">
        <w:rPr>
          <w:lang w:val="ru-RU"/>
        </w:rPr>
        <w:t xml:space="preserve"> </w:t>
      </w:r>
      <w:r>
        <w:t>et</w:t>
      </w:r>
      <w:r w:rsidRPr="00CD5A3C">
        <w:rPr>
          <w:lang w:val="ru-RU"/>
        </w:rPr>
        <w:t xml:space="preserve"> </w:t>
      </w:r>
      <w:r>
        <w:t>al</w:t>
      </w:r>
      <w:r w:rsidRPr="00CD5A3C">
        <w:rPr>
          <w:lang w:val="ru-RU"/>
        </w:rPr>
        <w:t>. 2001).</w:t>
      </w:r>
    </w:p>
    <w:p w14:paraId="161E6A0B"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Рабочая память</w:t>
      </w:r>
    </w:p>
    <w:p w14:paraId="27D6EC8F" w14:textId="77777777" w:rsidR="00985076" w:rsidRPr="00CD5A3C" w:rsidRDefault="00000000">
      <w:pPr>
        <w:spacing w:after="160"/>
        <w:ind w:firstLine="425"/>
        <w:rPr>
          <w:lang w:val="ru-RU"/>
        </w:rPr>
      </w:pPr>
      <w:r w:rsidRPr="00CD5A3C">
        <w:rPr>
          <w:lang w:val="ru-RU"/>
        </w:rPr>
        <w:t>Рабочая память (</w:t>
      </w:r>
      <w:r>
        <w:t>WM</w:t>
      </w:r>
      <w:r w:rsidRPr="00CD5A3C">
        <w:rPr>
          <w:lang w:val="ru-RU"/>
        </w:rPr>
        <w:t>) — еще один базовый компонент исполнительных функций. Она включает удержание информации в уме и мысленную работу с ней, то есть работу с информацией, которая уже не представлена непосредственно в восприятии (</w:t>
      </w:r>
      <w:r>
        <w:t>Baddeley</w:t>
      </w:r>
      <w:r w:rsidRPr="00CD5A3C">
        <w:rPr>
          <w:lang w:val="ru-RU"/>
        </w:rPr>
        <w:t xml:space="preserve"> &amp; </w:t>
      </w:r>
      <w:r>
        <w:t>Hitch</w:t>
      </w:r>
      <w:r w:rsidRPr="00CD5A3C">
        <w:rPr>
          <w:lang w:val="ru-RU"/>
        </w:rPr>
        <w:t xml:space="preserve"> 1994, </w:t>
      </w:r>
      <w:r>
        <w:t>Smith</w:t>
      </w:r>
      <w:r w:rsidRPr="00CD5A3C">
        <w:rPr>
          <w:lang w:val="ru-RU"/>
        </w:rPr>
        <w:t xml:space="preserve"> &amp; </w:t>
      </w:r>
      <w:r>
        <w:t>Jonides</w:t>
      </w:r>
      <w:r w:rsidRPr="00CD5A3C">
        <w:rPr>
          <w:lang w:val="ru-RU"/>
        </w:rPr>
        <w:t xml:space="preserve"> 1999). По содержанию выделяют два типа рабочей памяти: вербальную и невербальную (зрительно-пространственную). Рабочая память необходима для понимания всего, что разворачивается во времени, поскольку для этого нужно удерживать в уме то, что произошло раньше, и соотносить это с тем, что происходит позже. Поэтому она необходима для понимания письменной и устной речи — будь то предложение, абзац или более протяженный текст. Любые вычисления «в уме» требуют рабочей памяти, как и мысленное переупорядочивание элементов (например, перераспределение дел в списке задач), перевод инструкций в планы действий, включение новой информации в уже строящиеся планы и рассуждения (</w:t>
      </w:r>
      <w:r>
        <w:t>updating</w:t>
      </w:r>
      <w:r w:rsidRPr="00CD5A3C">
        <w:rPr>
          <w:lang w:val="ru-RU"/>
        </w:rPr>
        <w:t>), рассмотрение альтернатив и мысленное сопоставление сведений для выведения общего принципа или обнаружения отношений между предметами и идеями. Без рабочей памяти рассуждение было бы невозможно. Она критически важна для нашей способности видеть связи между, казалось бы, не связанными вещами и разъединять элементы внутри целостной структуры, а потому тесно связана с креативностью, поскольку творчество предполагает разборку и новую сборку элементов. Рабочая память также позволяет нам опираться в решениях не только на непосредственное восприятие, но и на концептуальные знания, а также учитывать прошлый опыт и представления о будущем при планировании и принятии решений.</w:t>
      </w:r>
    </w:p>
    <w:p w14:paraId="7B3DF0A4" w14:textId="77777777" w:rsidR="00985076" w:rsidRPr="00CD5A3C" w:rsidRDefault="00000000">
      <w:pPr>
        <w:pStyle w:val="21"/>
        <w:spacing w:after="80"/>
        <w:rPr>
          <w:lang w:val="ru-RU"/>
        </w:rPr>
      </w:pPr>
      <w:r w:rsidRPr="00CD5A3C">
        <w:rPr>
          <w:rFonts w:ascii="Times New Roman" w:eastAsia="Times New Roman" w:hAnsi="Times New Roman"/>
          <w:sz w:val="25"/>
          <w:lang w:val="ru-RU"/>
        </w:rPr>
        <w:t>Рабочая память и кратковременная память</w:t>
      </w:r>
    </w:p>
    <w:p w14:paraId="1245BF1A" w14:textId="77777777" w:rsidR="00985076" w:rsidRPr="00CD5A3C" w:rsidRDefault="00000000">
      <w:pPr>
        <w:spacing w:after="160"/>
        <w:ind w:firstLine="425"/>
        <w:rPr>
          <w:lang w:val="ru-RU"/>
        </w:rPr>
      </w:pPr>
      <w:r w:rsidRPr="00CD5A3C">
        <w:rPr>
          <w:lang w:val="ru-RU"/>
        </w:rPr>
        <w:t>Рабочая память, то есть удержание информации в уме с ее последующей переработкой, отличается от кратковременной памяти, которая предполагает лишь простое удержание информации. В факторных исследованиях у детей, подростков и взрослых они образуют отдельные факторы (</w:t>
      </w:r>
      <w:r>
        <w:t>Alloway</w:t>
      </w:r>
      <w:r w:rsidRPr="00CD5A3C">
        <w:rPr>
          <w:lang w:val="ru-RU"/>
        </w:rPr>
        <w:t xml:space="preserve"> </w:t>
      </w:r>
      <w:r>
        <w:t>et</w:t>
      </w:r>
      <w:r w:rsidRPr="00CD5A3C">
        <w:rPr>
          <w:lang w:val="ru-RU"/>
        </w:rPr>
        <w:t xml:space="preserve"> </w:t>
      </w:r>
      <w:r>
        <w:t>al</w:t>
      </w:r>
      <w:r w:rsidRPr="00CD5A3C">
        <w:rPr>
          <w:lang w:val="ru-RU"/>
        </w:rPr>
        <w:t xml:space="preserve">. 2004, </w:t>
      </w:r>
      <w:r>
        <w:t>Gathercole</w:t>
      </w:r>
      <w:r w:rsidRPr="00CD5A3C">
        <w:rPr>
          <w:lang w:val="ru-RU"/>
        </w:rPr>
        <w:t xml:space="preserve"> </w:t>
      </w:r>
      <w:r>
        <w:t>et</w:t>
      </w:r>
      <w:r w:rsidRPr="00CD5A3C">
        <w:rPr>
          <w:lang w:val="ru-RU"/>
        </w:rPr>
        <w:t xml:space="preserve"> </w:t>
      </w:r>
      <w:r>
        <w:t>al</w:t>
      </w:r>
      <w:r w:rsidRPr="00CD5A3C">
        <w:rPr>
          <w:lang w:val="ru-RU"/>
        </w:rPr>
        <w:t>. 2004). Эти процессы связаны и с различными нейронными подсистемами. Рабочая память в большей степени зависит от дорсолатеральной префронтальной коры, тогда как простое удержание информации в уме без ее преобразования [если количество элементов не слишком велико, то есть не превышает порог] не требует участия дорсолатеральной префронтальной коры (</w:t>
      </w:r>
      <w:r>
        <w:t>D</w:t>
      </w:r>
      <w:r w:rsidRPr="00CD5A3C">
        <w:rPr>
          <w:lang w:val="ru-RU"/>
        </w:rPr>
        <w:t>’</w:t>
      </w:r>
      <w:r>
        <w:t>Esposito</w:t>
      </w:r>
      <w:r w:rsidRPr="00CD5A3C">
        <w:rPr>
          <w:lang w:val="ru-RU"/>
        </w:rPr>
        <w:t xml:space="preserve"> </w:t>
      </w:r>
      <w:r>
        <w:t>et</w:t>
      </w:r>
      <w:r w:rsidRPr="00CD5A3C">
        <w:rPr>
          <w:lang w:val="ru-RU"/>
        </w:rPr>
        <w:t xml:space="preserve"> </w:t>
      </w:r>
      <w:r>
        <w:t>al</w:t>
      </w:r>
      <w:r w:rsidRPr="00CD5A3C">
        <w:rPr>
          <w:lang w:val="ru-RU"/>
        </w:rPr>
        <w:t xml:space="preserve">. 1999, </w:t>
      </w:r>
      <w:r>
        <w:t>Eldreth</w:t>
      </w:r>
      <w:r w:rsidRPr="00CD5A3C">
        <w:rPr>
          <w:lang w:val="ru-RU"/>
        </w:rPr>
        <w:t xml:space="preserve"> </w:t>
      </w:r>
      <w:r>
        <w:t>et</w:t>
      </w:r>
      <w:r w:rsidRPr="00CD5A3C">
        <w:rPr>
          <w:lang w:val="ru-RU"/>
        </w:rPr>
        <w:t xml:space="preserve"> </w:t>
      </w:r>
      <w:r>
        <w:t>al</w:t>
      </w:r>
      <w:r w:rsidRPr="00CD5A3C">
        <w:rPr>
          <w:lang w:val="ru-RU"/>
        </w:rPr>
        <w:t xml:space="preserve">. 2006, </w:t>
      </w:r>
      <w:r>
        <w:t>Smith</w:t>
      </w:r>
      <w:r w:rsidRPr="00CD5A3C">
        <w:rPr>
          <w:lang w:val="ru-RU"/>
        </w:rPr>
        <w:t xml:space="preserve"> &amp; </w:t>
      </w:r>
      <w:r>
        <w:t>Jonides</w:t>
      </w:r>
      <w:r w:rsidRPr="00CD5A3C">
        <w:rPr>
          <w:lang w:val="ru-RU"/>
        </w:rPr>
        <w:t xml:space="preserve"> 1999). Данные нейровизуализации показывают, что при простом удержании информации, не выходящем за пороговую нагрузку, фронтальная активация ограничивается вентролатеральной префронтальной корой.</w:t>
      </w:r>
    </w:p>
    <w:p w14:paraId="18C0F960" w14:textId="77777777" w:rsidR="00985076" w:rsidRPr="00CD5A3C" w:rsidRDefault="00000000">
      <w:pPr>
        <w:spacing w:after="160"/>
        <w:ind w:firstLine="425"/>
        <w:rPr>
          <w:lang w:val="ru-RU"/>
        </w:rPr>
      </w:pPr>
      <w:r w:rsidRPr="00CD5A3C">
        <w:rPr>
          <w:lang w:val="ru-RU"/>
        </w:rPr>
        <w:lastRenderedPageBreak/>
        <w:t xml:space="preserve">Рабочая память и кратковременная память имеют и различные траектории развития: кратковременная память развивается раньше и быстрее. Задача </w:t>
      </w:r>
      <w:r>
        <w:t>Simon</w:t>
      </w:r>
      <w:r w:rsidRPr="00CD5A3C">
        <w:rPr>
          <w:lang w:val="ru-RU"/>
        </w:rPr>
        <w:t xml:space="preserve">, описанная выше, требует, чтобы участники помнили два правила: для стимула 1 нажать справа, для стимула 2 — слева. Внешне похожая задача, первоначально называвшаяся </w:t>
      </w:r>
      <w:r>
        <w:t>Dots</w:t>
      </w:r>
      <w:r w:rsidRPr="00CD5A3C">
        <w:rPr>
          <w:lang w:val="ru-RU"/>
        </w:rPr>
        <w:t xml:space="preserve"> </w:t>
      </w:r>
      <w:r>
        <w:t>task</w:t>
      </w:r>
      <w:r w:rsidRPr="00CD5A3C">
        <w:rPr>
          <w:lang w:val="ru-RU"/>
        </w:rPr>
        <w:t xml:space="preserve">, а позже получившая название </w:t>
      </w:r>
      <w:r>
        <w:t>Hearts</w:t>
      </w:r>
      <w:r w:rsidRPr="00CD5A3C">
        <w:rPr>
          <w:lang w:val="ru-RU"/>
        </w:rPr>
        <w:t xml:space="preserve"> </w:t>
      </w:r>
      <w:r>
        <w:t>and</w:t>
      </w:r>
      <w:r w:rsidRPr="00CD5A3C">
        <w:rPr>
          <w:lang w:val="ru-RU"/>
        </w:rPr>
        <w:t xml:space="preserve"> </w:t>
      </w:r>
      <w:r>
        <w:t>Flowers</w:t>
      </w:r>
      <w:r w:rsidRPr="00CD5A3C">
        <w:rPr>
          <w:lang w:val="ru-RU"/>
        </w:rPr>
        <w:t>, также требует помнить два правила: для стимула 1 нажимать с той же стороны, что и стимул, а для стимула 2 — с противоположной стороны (</w:t>
      </w:r>
      <w:r>
        <w:t>Davidson</w:t>
      </w:r>
      <w:r w:rsidRPr="00CD5A3C">
        <w:rPr>
          <w:lang w:val="ru-RU"/>
        </w:rPr>
        <w:t xml:space="preserve"> </w:t>
      </w:r>
      <w:r>
        <w:t>et</w:t>
      </w:r>
      <w:r w:rsidRPr="00CD5A3C">
        <w:rPr>
          <w:lang w:val="ru-RU"/>
        </w:rPr>
        <w:t xml:space="preserve"> </w:t>
      </w:r>
      <w:r>
        <w:t>al</w:t>
      </w:r>
      <w:r w:rsidRPr="00CD5A3C">
        <w:rPr>
          <w:lang w:val="ru-RU"/>
        </w:rPr>
        <w:t xml:space="preserve">. 2006, </w:t>
      </w:r>
      <w:r>
        <w:t>Diamond</w:t>
      </w:r>
      <w:r w:rsidRPr="00CD5A3C">
        <w:rPr>
          <w:lang w:val="ru-RU"/>
        </w:rPr>
        <w:t xml:space="preserve"> </w:t>
      </w:r>
      <w:r>
        <w:t>et</w:t>
      </w:r>
      <w:r w:rsidRPr="00CD5A3C">
        <w:rPr>
          <w:lang w:val="ru-RU"/>
        </w:rPr>
        <w:t xml:space="preserve"> </w:t>
      </w:r>
      <w:r>
        <w:t>al</w:t>
      </w:r>
      <w:r w:rsidRPr="00CD5A3C">
        <w:rPr>
          <w:lang w:val="ru-RU"/>
        </w:rPr>
        <w:t xml:space="preserve">. 2007). Однако если в задаче </w:t>
      </w:r>
      <w:r>
        <w:t>Simon</w:t>
      </w:r>
      <w:r w:rsidRPr="00CD5A3C">
        <w:rPr>
          <w:lang w:val="ru-RU"/>
        </w:rPr>
        <w:t xml:space="preserve"> память нужна только для удержания правил, то в задаче </w:t>
      </w:r>
      <w:r>
        <w:t>Dots</w:t>
      </w:r>
      <w:r w:rsidRPr="00CD5A3C">
        <w:rPr>
          <w:lang w:val="ru-RU"/>
        </w:rPr>
        <w:t xml:space="preserve"> требуется именно рабочая память, поскольку правило «используй руку с той же или противоположной стороны» нужно еще мысленно преобразовать в решение о том, использовать правую или левую руку. Правила нужно не только удерживать, но и ментально переводить или трансформировать. Сопоставление результатов по задачам </w:t>
      </w:r>
      <w:r>
        <w:t>Simon</w:t>
      </w:r>
      <w:r w:rsidRPr="00CD5A3C">
        <w:rPr>
          <w:lang w:val="ru-RU"/>
        </w:rPr>
        <w:t xml:space="preserve"> и </w:t>
      </w:r>
      <w:r>
        <w:t>Dots</w:t>
      </w:r>
      <w:r w:rsidRPr="00CD5A3C">
        <w:rPr>
          <w:lang w:val="ru-RU"/>
        </w:rPr>
        <w:t xml:space="preserve"> в разных возрастах дает наглядное представление о дополнительной нагрузке, которую создает именно рабочая память по сравнению с кратковременной памятью у детей, по меньшей мере от 4 до 13 лет, а также у взрослых (см. </w:t>
      </w:r>
      <w:r>
        <w:t>Figure</w:t>
      </w:r>
      <w:r w:rsidRPr="00CD5A3C">
        <w:rPr>
          <w:lang w:val="ru-RU"/>
        </w:rPr>
        <w:t xml:space="preserve"> 3; </w:t>
      </w:r>
      <w:r>
        <w:t>Davidson</w:t>
      </w:r>
      <w:r w:rsidRPr="00CD5A3C">
        <w:rPr>
          <w:lang w:val="ru-RU"/>
        </w:rPr>
        <w:t xml:space="preserve"> </w:t>
      </w:r>
      <w:r>
        <w:t>et</w:t>
      </w:r>
      <w:r w:rsidRPr="00CD5A3C">
        <w:rPr>
          <w:lang w:val="ru-RU"/>
        </w:rPr>
        <w:t xml:space="preserve"> </w:t>
      </w:r>
      <w:r>
        <w:t>al</w:t>
      </w:r>
      <w:r w:rsidRPr="00CD5A3C">
        <w:rPr>
          <w:lang w:val="ru-RU"/>
        </w:rPr>
        <w:t>. 2006).</w:t>
      </w:r>
    </w:p>
    <w:p w14:paraId="3E2BA2CE" w14:textId="77777777" w:rsidR="00985076" w:rsidRPr="00CD5A3C" w:rsidRDefault="00000000">
      <w:pPr>
        <w:pStyle w:val="21"/>
        <w:spacing w:after="80"/>
        <w:rPr>
          <w:lang w:val="ru-RU"/>
        </w:rPr>
      </w:pPr>
      <w:r w:rsidRPr="00CD5A3C">
        <w:rPr>
          <w:rFonts w:ascii="Times New Roman" w:eastAsia="Times New Roman" w:hAnsi="Times New Roman"/>
          <w:sz w:val="25"/>
          <w:lang w:val="ru-RU"/>
        </w:rPr>
        <w:t>Связи между рабочей памятью и тормозным контролем</w:t>
      </w:r>
    </w:p>
    <w:p w14:paraId="2B1184E4" w14:textId="77777777" w:rsidR="00985076" w:rsidRPr="00CD5A3C" w:rsidRDefault="00000000">
      <w:pPr>
        <w:spacing w:after="160"/>
        <w:ind w:firstLine="425"/>
        <w:rPr>
          <w:lang w:val="ru-RU"/>
        </w:rPr>
      </w:pPr>
      <w:r w:rsidRPr="00CD5A3C">
        <w:rPr>
          <w:lang w:val="ru-RU"/>
        </w:rPr>
        <w:t>Обычно рабочая память и тормозный контроль нужны друг другу и проявляются совместно. Один из типичных случаев, когда требуются исполнительные функции, — ситуации, в которых человек должен действовать вопреки своей исходной тенденции на основании информации, удерживаемой в уме. Рабочая память и тормозный контроль поддерживают друг друга, и трудно найти ситуации, где необходима только одна из этих функций, а другая не нужна вовсе.</w:t>
      </w:r>
    </w:p>
    <w:p w14:paraId="5A23E050" w14:textId="77777777" w:rsidR="00985076" w:rsidRPr="00CD5A3C" w:rsidRDefault="00000000">
      <w:pPr>
        <w:spacing w:after="160"/>
        <w:ind w:firstLine="425"/>
        <w:rPr>
          <w:lang w:val="ru-RU"/>
        </w:rPr>
      </w:pPr>
      <w:r w:rsidRPr="00CD5A3C">
        <w:rPr>
          <w:lang w:val="ru-RU"/>
        </w:rPr>
        <w:t>Рабочая память поддерживает тормозный контроль. Чтобы понимать, что в ситуации релевантно, что уместно и что нужно подавить, человек должен удерживать в уме свою цель. Чем сильнее он концентрируется на информации, которую удерживает в уме, тем выше вероятность, что именно эта информация будет направлять поведение, и тем ниже вероятность тормозной ошибки — то есть ошибочного воспроизведения стандартного, обычно доминантного ответа там, где его следовало бы подавить.</w:t>
      </w:r>
    </w:p>
    <w:p w14:paraId="2D6153D3" w14:textId="77777777" w:rsidR="00985076" w:rsidRPr="00CD5A3C" w:rsidRDefault="00000000">
      <w:pPr>
        <w:spacing w:after="160"/>
        <w:ind w:firstLine="425"/>
        <w:rPr>
          <w:lang w:val="ru-RU"/>
        </w:rPr>
      </w:pPr>
      <w:r w:rsidRPr="00CD5A3C">
        <w:rPr>
          <w:lang w:val="ru-RU"/>
        </w:rPr>
        <w:t xml:space="preserve">Использование зрительных подсказок, помогающих маленьким детям помнить только что полученные инструкции, может заметно улучшать их результаты в задачах на тормозный контроль. Например, в программе для детей 4–5 лет </w:t>
      </w:r>
      <w:r>
        <w:t>Tools</w:t>
      </w:r>
      <w:r w:rsidRPr="00CD5A3C">
        <w:rPr>
          <w:lang w:val="ru-RU"/>
        </w:rPr>
        <w:t xml:space="preserve"> </w:t>
      </w:r>
      <w:r>
        <w:t>of</w:t>
      </w:r>
      <w:r w:rsidRPr="00CD5A3C">
        <w:rPr>
          <w:lang w:val="ru-RU"/>
        </w:rPr>
        <w:t xml:space="preserve"> </w:t>
      </w:r>
      <w:r>
        <w:t>the</w:t>
      </w:r>
      <w:r w:rsidRPr="00CD5A3C">
        <w:rPr>
          <w:lang w:val="ru-RU"/>
        </w:rPr>
        <w:t xml:space="preserve"> </w:t>
      </w:r>
      <w:r>
        <w:t>Mind</w:t>
      </w:r>
      <w:r w:rsidRPr="00CD5A3C">
        <w:rPr>
          <w:lang w:val="ru-RU"/>
        </w:rPr>
        <w:t xml:space="preserve"> используется визуальная опора в задании </w:t>
      </w:r>
      <w:r>
        <w:t>Buddy</w:t>
      </w:r>
      <w:r w:rsidRPr="00CD5A3C">
        <w:rPr>
          <w:lang w:val="ru-RU"/>
        </w:rPr>
        <w:t xml:space="preserve"> </w:t>
      </w:r>
      <w:r>
        <w:t>Reading</w:t>
      </w:r>
      <w:r w:rsidRPr="00CD5A3C">
        <w:rPr>
          <w:lang w:val="ru-RU"/>
        </w:rPr>
        <w:t xml:space="preserve"> (</w:t>
      </w:r>
      <w:r>
        <w:t>Bodrova</w:t>
      </w:r>
      <w:r w:rsidRPr="00CD5A3C">
        <w:rPr>
          <w:lang w:val="ru-RU"/>
        </w:rPr>
        <w:t xml:space="preserve"> &amp; </w:t>
      </w:r>
      <w:r>
        <w:t>Leong</w:t>
      </w:r>
      <w:r w:rsidRPr="00CD5A3C">
        <w:rPr>
          <w:lang w:val="ru-RU"/>
        </w:rPr>
        <w:t xml:space="preserve"> 2007). Каждый ребенок выбирает книжку с картинками, объединяется в пару с другим ребенком, и они по очереди должны рассказывать историю по своей книге. Поскольку каждому хочется говорить, слушать не хочет никто. Чтобы помочь детям справиться с задачей торможения, педагог дает одному ребенку в паре изображение уха и объясняет: «Уши не говорят; уши слушают». Эта конкретная визуальная опора помогает ребенку, у которого «ухо», подавить стремление говорить и начать слушать. Без такой подсказки сделать это он не смог бы. Через несколько месяцев картинка уже не требуется: напоминание интериоризируется.</w:t>
      </w:r>
    </w:p>
    <w:p w14:paraId="09D99BAC" w14:textId="77777777" w:rsidR="00985076" w:rsidRPr="00CD5A3C" w:rsidRDefault="00000000">
      <w:pPr>
        <w:keepNext/>
        <w:spacing w:before="120" w:after="120"/>
        <w:rPr>
          <w:lang w:val="ru-RU"/>
        </w:rPr>
      </w:pPr>
      <w:r w:rsidRPr="00CD5A3C">
        <w:rPr>
          <w:i/>
          <w:lang w:val="ru-RU"/>
        </w:rPr>
        <w:lastRenderedPageBreak/>
        <w:t xml:space="preserve">Рисунок 3. Сопоставление смешанных условий задач </w:t>
      </w:r>
      <w:r>
        <w:rPr>
          <w:i/>
        </w:rPr>
        <w:t>Dots</w:t>
      </w:r>
      <w:r w:rsidRPr="00CD5A3C">
        <w:rPr>
          <w:i/>
          <w:lang w:val="ru-RU"/>
        </w:rPr>
        <w:t xml:space="preserve"> (сейчас </w:t>
      </w:r>
      <w:r>
        <w:rPr>
          <w:i/>
        </w:rPr>
        <w:t>Hearts</w:t>
      </w:r>
      <w:r w:rsidRPr="00CD5A3C">
        <w:rPr>
          <w:i/>
          <w:lang w:val="ru-RU"/>
        </w:rPr>
        <w:t xml:space="preserve"> </w:t>
      </w:r>
      <w:r>
        <w:rPr>
          <w:i/>
        </w:rPr>
        <w:t>and</w:t>
      </w:r>
      <w:r w:rsidRPr="00CD5A3C">
        <w:rPr>
          <w:i/>
          <w:lang w:val="ru-RU"/>
        </w:rPr>
        <w:t xml:space="preserve"> </w:t>
      </w:r>
      <w:r>
        <w:rPr>
          <w:i/>
        </w:rPr>
        <w:t>Flowers</w:t>
      </w:r>
      <w:r w:rsidRPr="00CD5A3C">
        <w:rPr>
          <w:i/>
          <w:lang w:val="ru-RU"/>
        </w:rPr>
        <w:t xml:space="preserve">) и </w:t>
      </w:r>
      <w:r>
        <w:rPr>
          <w:i/>
        </w:rPr>
        <w:t>Simon</w:t>
      </w:r>
      <w:r w:rsidRPr="00CD5A3C">
        <w:rPr>
          <w:i/>
          <w:lang w:val="ru-RU"/>
        </w:rPr>
        <w:t xml:space="preserve"> по проценту правильных ответов (по </w:t>
      </w:r>
      <w:r>
        <w:rPr>
          <w:i/>
        </w:rPr>
        <w:t>Davidson</w:t>
      </w:r>
      <w:r w:rsidRPr="00CD5A3C">
        <w:rPr>
          <w:i/>
          <w:lang w:val="ru-RU"/>
        </w:rPr>
        <w:t xml:space="preserve"> </w:t>
      </w:r>
      <w:r>
        <w:rPr>
          <w:i/>
        </w:rPr>
        <w:t>et</w:t>
      </w:r>
      <w:r w:rsidRPr="00CD5A3C">
        <w:rPr>
          <w:i/>
          <w:lang w:val="ru-RU"/>
        </w:rPr>
        <w:t xml:space="preserve"> </w:t>
      </w:r>
      <w:r>
        <w:rPr>
          <w:i/>
        </w:rPr>
        <w:t>al</w:t>
      </w:r>
      <w:r w:rsidRPr="00CD5A3C">
        <w:rPr>
          <w:i/>
          <w:lang w:val="ru-RU"/>
        </w:rPr>
        <w:t>. 2006).</w:t>
      </w:r>
    </w:p>
    <w:p w14:paraId="7C35DD0A" w14:textId="77777777" w:rsidR="00985076" w:rsidRPr="00CD5A3C" w:rsidRDefault="00000000">
      <w:pPr>
        <w:spacing w:after="160"/>
        <w:ind w:firstLine="425"/>
        <w:rPr>
          <w:lang w:val="ru-RU"/>
        </w:rPr>
      </w:pPr>
      <w:r w:rsidRPr="00CD5A3C">
        <w:rPr>
          <w:lang w:val="ru-RU"/>
        </w:rPr>
        <w:t>Тормозный контроль, в свою очередь, поддерживает рабочую память. Чтобы соотносить между собой несколько идей или фактов, нужно уметь не застревать только на чем-то одном; чтобы комбинировать идеи и факты по-новому и творчески, необходимо уметь не воспроизводить старые паттерны мышления. Чтобы разум оставался направленным на то, на чем мы действительно хотим сосредоточиться, нужно подавлять внутренние и внешние отвлечения. Когда такое торможение не срабатывает, сознание начинает блуждать. Многим знаком момент, когда внезапно понимаешь, что не помнишь ничего из только что прочитанного, потому что мысли были где-то еще. Такое блуждание ума (</w:t>
      </w:r>
      <w:r>
        <w:t>mind</w:t>
      </w:r>
      <w:r w:rsidRPr="00CD5A3C">
        <w:rPr>
          <w:lang w:val="ru-RU"/>
        </w:rPr>
        <w:t>-</w:t>
      </w:r>
      <w:r>
        <w:t>wandering</w:t>
      </w:r>
      <w:r w:rsidRPr="00CD5A3C">
        <w:rPr>
          <w:lang w:val="ru-RU"/>
        </w:rPr>
        <w:t xml:space="preserve">) изучалось во многих работах (например, </w:t>
      </w:r>
      <w:r>
        <w:t>Kane</w:t>
      </w:r>
      <w:r w:rsidRPr="00CD5A3C">
        <w:rPr>
          <w:lang w:val="ru-RU"/>
        </w:rPr>
        <w:t xml:space="preserve"> </w:t>
      </w:r>
      <w:r>
        <w:t>et</w:t>
      </w:r>
      <w:r w:rsidRPr="00CD5A3C">
        <w:rPr>
          <w:lang w:val="ru-RU"/>
        </w:rPr>
        <w:t xml:space="preserve"> </w:t>
      </w:r>
      <w:r>
        <w:t>al</w:t>
      </w:r>
      <w:r w:rsidRPr="00CD5A3C">
        <w:rPr>
          <w:lang w:val="ru-RU"/>
        </w:rPr>
        <w:t xml:space="preserve">. 2007, </w:t>
      </w:r>
      <w:r>
        <w:t>Mason</w:t>
      </w:r>
      <w:r w:rsidRPr="00CD5A3C">
        <w:rPr>
          <w:lang w:val="ru-RU"/>
        </w:rPr>
        <w:t xml:space="preserve"> </w:t>
      </w:r>
      <w:r>
        <w:t>et</w:t>
      </w:r>
      <w:r w:rsidRPr="00CD5A3C">
        <w:rPr>
          <w:lang w:val="ru-RU"/>
        </w:rPr>
        <w:t xml:space="preserve"> </w:t>
      </w:r>
      <w:r>
        <w:t>al</w:t>
      </w:r>
      <w:r w:rsidRPr="00CD5A3C">
        <w:rPr>
          <w:lang w:val="ru-RU"/>
        </w:rPr>
        <w:t xml:space="preserve">. 2007, </w:t>
      </w:r>
      <w:r>
        <w:t>Smallwood</w:t>
      </w:r>
      <w:r w:rsidRPr="00CD5A3C">
        <w:rPr>
          <w:lang w:val="ru-RU"/>
        </w:rPr>
        <w:t xml:space="preserve"> &amp; </w:t>
      </w:r>
      <w:r>
        <w:t>Schooler</w:t>
      </w:r>
      <w:r w:rsidRPr="00CD5A3C">
        <w:rPr>
          <w:lang w:val="ru-RU"/>
        </w:rPr>
        <w:t xml:space="preserve"> 2009). Сообщается, что медитация уменьшает блуждание ума, дисциплинируя его и развивая способность оставаться сосредоточенным (</w:t>
      </w:r>
      <w:r>
        <w:t>H</w:t>
      </w:r>
      <w:r w:rsidRPr="00CD5A3C">
        <w:rPr>
          <w:lang w:val="ru-RU"/>
        </w:rPr>
        <w:t>ö</w:t>
      </w:r>
      <w:r>
        <w:t>lzel</w:t>
      </w:r>
      <w:r w:rsidRPr="00CD5A3C">
        <w:rPr>
          <w:lang w:val="ru-RU"/>
        </w:rPr>
        <w:t xml:space="preserve"> </w:t>
      </w:r>
      <w:r>
        <w:t>et</w:t>
      </w:r>
      <w:r w:rsidRPr="00CD5A3C">
        <w:rPr>
          <w:lang w:val="ru-RU"/>
        </w:rPr>
        <w:t xml:space="preserve"> </w:t>
      </w:r>
      <w:r>
        <w:t>al</w:t>
      </w:r>
      <w:r w:rsidRPr="00CD5A3C">
        <w:rPr>
          <w:lang w:val="ru-RU"/>
        </w:rPr>
        <w:t xml:space="preserve">. 2011, </w:t>
      </w:r>
      <w:r>
        <w:t>Zeidan</w:t>
      </w:r>
      <w:r w:rsidRPr="00CD5A3C">
        <w:rPr>
          <w:lang w:val="ru-RU"/>
        </w:rPr>
        <w:t xml:space="preserve"> </w:t>
      </w:r>
      <w:r>
        <w:t>et</w:t>
      </w:r>
      <w:r w:rsidRPr="00CD5A3C">
        <w:rPr>
          <w:lang w:val="ru-RU"/>
        </w:rPr>
        <w:t xml:space="preserve"> </w:t>
      </w:r>
      <w:r>
        <w:t>al</w:t>
      </w:r>
      <w:r w:rsidRPr="00CD5A3C">
        <w:rPr>
          <w:lang w:val="ru-RU"/>
        </w:rPr>
        <w:t xml:space="preserve">. 2010). Тормозный контроль может помогать рабочей памяти и другим способом: удерживая ментальное пространство от излишнего переполнения, он подавляет посторонние мысли, то есть не пропускает нерелевантную информацию в рабочее пространство </w:t>
      </w:r>
      <w:r>
        <w:t>WM</w:t>
      </w:r>
      <w:r w:rsidRPr="00CD5A3C">
        <w:rPr>
          <w:lang w:val="ru-RU"/>
        </w:rPr>
        <w:t>, и противодействует проактивной интерференции, удаляя из этого ограниченного по объему пространства то, что уже перестало быть нужным (</w:t>
      </w:r>
      <w:r>
        <w:t>Hasher</w:t>
      </w:r>
      <w:r w:rsidRPr="00CD5A3C">
        <w:rPr>
          <w:lang w:val="ru-RU"/>
        </w:rPr>
        <w:t xml:space="preserve"> &amp; </w:t>
      </w:r>
      <w:r>
        <w:t>Zacks</w:t>
      </w:r>
      <w:r w:rsidRPr="00CD5A3C">
        <w:rPr>
          <w:lang w:val="ru-RU"/>
        </w:rPr>
        <w:t xml:space="preserve"> 1988, </w:t>
      </w:r>
      <w:r>
        <w:t>Zacks</w:t>
      </w:r>
      <w:r w:rsidRPr="00CD5A3C">
        <w:rPr>
          <w:lang w:val="ru-RU"/>
        </w:rPr>
        <w:t xml:space="preserve"> &amp; </w:t>
      </w:r>
      <w:r>
        <w:t>Hasher</w:t>
      </w:r>
      <w:r w:rsidRPr="00CD5A3C">
        <w:rPr>
          <w:lang w:val="ru-RU"/>
        </w:rPr>
        <w:t xml:space="preserve"> 2006). </w:t>
      </w:r>
      <w:r>
        <w:t>Hasher</w:t>
      </w:r>
      <w:r w:rsidRPr="00CD5A3C">
        <w:rPr>
          <w:lang w:val="ru-RU"/>
        </w:rPr>
        <w:t xml:space="preserve"> и </w:t>
      </w:r>
      <w:r>
        <w:t>Zacks</w:t>
      </w:r>
      <w:r w:rsidRPr="00CD5A3C">
        <w:rPr>
          <w:lang w:val="ru-RU"/>
        </w:rPr>
        <w:t xml:space="preserve"> включают когнитивное торможение в состав рабочей памяти. Как уже отмечалось выше, возможно, они правы в том, что торможение, обслуживающее защиту ментального пространства </w:t>
      </w:r>
      <w:r>
        <w:t>WM</w:t>
      </w:r>
      <w:r w:rsidRPr="00CD5A3C">
        <w:rPr>
          <w:lang w:val="ru-RU"/>
        </w:rPr>
        <w:t>, внутренне связано именно с рабочей памятью.</w:t>
      </w:r>
    </w:p>
    <w:p w14:paraId="396DB461" w14:textId="77777777" w:rsidR="00985076" w:rsidRPr="00CD5A3C" w:rsidRDefault="00000000">
      <w:pPr>
        <w:spacing w:after="160"/>
        <w:ind w:firstLine="425"/>
        <w:rPr>
          <w:lang w:val="ru-RU"/>
        </w:rPr>
      </w:pPr>
      <w:r w:rsidRPr="00CD5A3C">
        <w:rPr>
          <w:lang w:val="ru-RU"/>
        </w:rPr>
        <w:t xml:space="preserve">Хорошую иллюстрацию того, как важно не загромождать пространство рабочей памяти лишним содержанием, дает интересная задача </w:t>
      </w:r>
      <w:r>
        <w:t>Duncan</w:t>
      </w:r>
      <w:r w:rsidRPr="00CD5A3C">
        <w:rPr>
          <w:lang w:val="ru-RU"/>
        </w:rPr>
        <w:t xml:space="preserve"> </w:t>
      </w:r>
      <w:r>
        <w:t>et</w:t>
      </w:r>
      <w:r w:rsidRPr="00CD5A3C">
        <w:rPr>
          <w:lang w:val="ru-RU"/>
        </w:rPr>
        <w:t xml:space="preserve"> </w:t>
      </w:r>
      <w:r>
        <w:t>al</w:t>
      </w:r>
      <w:r w:rsidRPr="00CD5A3C">
        <w:rPr>
          <w:lang w:val="ru-RU"/>
        </w:rPr>
        <w:t xml:space="preserve">. (2008). Одной группе испытуемых объясняют сразу две задачи — задачу с буквами и задачу с числами, — но затем говорят, что задачу с числами пока можно игнорировать, потому что в данный момент нужно будет выполнять только буквенную. Другой группе объясняют только буквенную задачу. Стимулы предъявляются в двух колонках. Испытуемым сообщают, что при появлении знака «плюс» нужно обращать внимание на правую колонку, а при знаке «минус» — на левую. До и после тестирования все испытуемые правильно воспроизводят правило для «плюса» и «минуса». Те, кого инструктировали только по одной задаче, следуют этим правилам безошибочно. Однако при предварительном инструктаже по двум задачам люди с худшими исполнительными функциями нередко не переключаются между колонками тогда, когда это необходимо. Почти все участники, чьи показатели по задаче на рассуждение как меру </w:t>
      </w:r>
      <w:r>
        <w:t>EFs</w:t>
      </w:r>
      <w:r w:rsidRPr="00CD5A3C">
        <w:rPr>
          <w:lang w:val="ru-RU"/>
        </w:rPr>
        <w:t xml:space="preserve"> были более чем на одно стандартное отклонение ниже среднего, игнорировали правила, связанные с «плюсом» и «минусом». Среди тех, кто имел результат выше среднего по этой мере </w:t>
      </w:r>
      <w:r>
        <w:t>EFs</w:t>
      </w:r>
      <w:r w:rsidRPr="00CD5A3C">
        <w:rPr>
          <w:lang w:val="ru-RU"/>
        </w:rPr>
        <w:t>, подобное почти не встречалось.</w:t>
      </w:r>
    </w:p>
    <w:p w14:paraId="40ADCEB8" w14:textId="77777777" w:rsidR="00985076" w:rsidRPr="00CD5A3C" w:rsidRDefault="00000000">
      <w:pPr>
        <w:spacing w:after="160"/>
        <w:ind w:firstLine="425"/>
        <w:rPr>
          <w:lang w:val="ru-RU"/>
        </w:rPr>
      </w:pPr>
      <w:r w:rsidRPr="00CD5A3C">
        <w:rPr>
          <w:lang w:val="ru-RU"/>
        </w:rPr>
        <w:t xml:space="preserve">Почему люди с более слабыми исполнительными функциями подчиняются правилам «плюса» и «минуса», когда проинструктированы только по одной задаче, но игнорируют их, выполняя ту же самую задачу после первоначального инструктажа по второй, которую им сказано не учитывать? Вероятнее всего, потому что им не удается очистить свое ментальное </w:t>
      </w:r>
      <w:r w:rsidRPr="00CD5A3C">
        <w:rPr>
          <w:lang w:val="ru-RU"/>
        </w:rPr>
        <w:lastRenderedPageBreak/>
        <w:t>пространство от нерелевантной задачи — то есть подавить ее, — и в результате она загромождает ограниченное пространство рабочей памяти. Ни в одном из условий они не забывают правил для «плюса» и «минуса»; проблема лишь в том, что в условии с более полным инструктажем они не используют эти правила для реального управления поведением.</w:t>
      </w:r>
    </w:p>
    <w:p w14:paraId="66E04EBF" w14:textId="77777777" w:rsidR="00985076" w:rsidRPr="00CD5A3C" w:rsidRDefault="00000000">
      <w:pPr>
        <w:spacing w:after="160"/>
        <w:ind w:firstLine="425"/>
        <w:rPr>
          <w:lang w:val="ru-RU"/>
        </w:rPr>
      </w:pPr>
      <w:r w:rsidRPr="00CD5A3C">
        <w:rPr>
          <w:lang w:val="ru-RU"/>
        </w:rPr>
        <w:t xml:space="preserve">Если, как мы предполагаем, источник этой проблемы состоит в том, что они пытаются удерживать в рабочей памяти больше, чем необходимо, то это напоминает трудности маленьких детей. В 10–12 месяцев младенцы уже могут успешно находить предмет, который видели спрятанным сначала в месте </w:t>
      </w:r>
      <w:r>
        <w:t>A</w:t>
      </w:r>
      <w:r w:rsidRPr="00CD5A3C">
        <w:rPr>
          <w:lang w:val="ru-RU"/>
        </w:rPr>
        <w:t xml:space="preserve">, а затем в месте </w:t>
      </w:r>
      <w:r>
        <w:t>B</w:t>
      </w:r>
      <w:r w:rsidRPr="00CD5A3C">
        <w:rPr>
          <w:lang w:val="ru-RU"/>
        </w:rPr>
        <w:t xml:space="preserve">, даже после пятисекундной задержки между сокрытием и поиском (задача </w:t>
      </w:r>
      <w:r>
        <w:t>A</w:t>
      </w:r>
      <w:r w:rsidRPr="00CD5A3C">
        <w:rPr>
          <w:lang w:val="ru-RU"/>
        </w:rPr>
        <w:t>-</w:t>
      </w:r>
      <w:r>
        <w:t>not</w:t>
      </w:r>
      <w:r w:rsidRPr="00CD5A3C">
        <w:rPr>
          <w:lang w:val="ru-RU"/>
        </w:rPr>
        <w:t>-</w:t>
      </w:r>
      <w:r>
        <w:t>B</w:t>
      </w:r>
      <w:r w:rsidRPr="00CD5A3C">
        <w:rPr>
          <w:lang w:val="ru-RU"/>
        </w:rPr>
        <w:t xml:space="preserve">; </w:t>
      </w:r>
      <w:r>
        <w:t>Diamond</w:t>
      </w:r>
      <w:r w:rsidRPr="00CD5A3C">
        <w:rPr>
          <w:lang w:val="ru-RU"/>
        </w:rPr>
        <w:t xml:space="preserve"> 1985). Но только примерно через полтора года после этого малыши начинают надежно извлекать предмет в ситуации, когда они видят, как объект кладут внутрь контейнера, а затем этот контейнер сначала прячут в месте </w:t>
      </w:r>
      <w:r>
        <w:t>A</w:t>
      </w:r>
      <w:r w:rsidRPr="00CD5A3C">
        <w:rPr>
          <w:lang w:val="ru-RU"/>
        </w:rPr>
        <w:t xml:space="preserve">, а потом в месте </w:t>
      </w:r>
      <w:r>
        <w:t>B</w:t>
      </w:r>
      <w:r w:rsidRPr="00CD5A3C">
        <w:rPr>
          <w:lang w:val="ru-RU"/>
        </w:rPr>
        <w:t>, причем между сокрытием и поиском снова есть пятисекундная задержка (</w:t>
      </w:r>
      <w:r>
        <w:t>A</w:t>
      </w:r>
      <w:r w:rsidRPr="00CD5A3C">
        <w:rPr>
          <w:lang w:val="ru-RU"/>
        </w:rPr>
        <w:t>-</w:t>
      </w:r>
      <w:r>
        <w:t>not</w:t>
      </w:r>
      <w:r w:rsidRPr="00CD5A3C">
        <w:rPr>
          <w:lang w:val="ru-RU"/>
        </w:rPr>
        <w:t>-</w:t>
      </w:r>
      <w:r>
        <w:t>B</w:t>
      </w:r>
      <w:r w:rsidRPr="00CD5A3C">
        <w:rPr>
          <w:lang w:val="ru-RU"/>
        </w:rPr>
        <w:t xml:space="preserve"> с невидимым перемещением; </w:t>
      </w:r>
      <w:r>
        <w:t>Diamond</w:t>
      </w:r>
      <w:r w:rsidRPr="00CD5A3C">
        <w:rPr>
          <w:lang w:val="ru-RU"/>
        </w:rPr>
        <w:t xml:space="preserve"> </w:t>
      </w:r>
      <w:r>
        <w:t>et</w:t>
      </w:r>
      <w:r w:rsidRPr="00CD5A3C">
        <w:rPr>
          <w:lang w:val="ru-RU"/>
        </w:rPr>
        <w:t xml:space="preserve"> </w:t>
      </w:r>
      <w:r>
        <w:t>al</w:t>
      </w:r>
      <w:r w:rsidRPr="00CD5A3C">
        <w:rPr>
          <w:lang w:val="ru-RU"/>
        </w:rPr>
        <w:t xml:space="preserve">. 1997). Для взрослых обе ситуации эквивалентны: нужно просто помнить, в каком месте — </w:t>
      </w:r>
      <w:r>
        <w:t>A</w:t>
      </w:r>
      <w:r w:rsidRPr="00CD5A3C">
        <w:rPr>
          <w:lang w:val="ru-RU"/>
        </w:rPr>
        <w:t xml:space="preserve"> или </w:t>
      </w:r>
      <w:r>
        <w:t>B</w:t>
      </w:r>
      <w:r w:rsidRPr="00CD5A3C">
        <w:rPr>
          <w:lang w:val="ru-RU"/>
        </w:rPr>
        <w:t xml:space="preserve"> — в данной пробе спрятана награда. По-видимому, младенцы при невидимом перемещении пытаются удерживать в уме слишком много информации: не только то, что игрушка находится в контейнере, но и то, что контейнер был спрятан в </w:t>
      </w:r>
      <w:r>
        <w:t>A</w:t>
      </w:r>
      <w:r w:rsidRPr="00CD5A3C">
        <w:rPr>
          <w:lang w:val="ru-RU"/>
        </w:rPr>
        <w:t xml:space="preserve"> или </w:t>
      </w:r>
      <w:r>
        <w:t>B</w:t>
      </w:r>
      <w:r w:rsidRPr="00CD5A3C">
        <w:rPr>
          <w:lang w:val="ru-RU"/>
        </w:rPr>
        <w:t>.</w:t>
      </w:r>
    </w:p>
    <w:p w14:paraId="4639D06D" w14:textId="77777777" w:rsidR="00985076" w:rsidRPr="00CD5A3C" w:rsidRDefault="00000000">
      <w:pPr>
        <w:spacing w:after="160"/>
        <w:ind w:firstLine="425"/>
        <w:rPr>
          <w:lang w:val="ru-RU"/>
        </w:rPr>
      </w:pPr>
      <w:r w:rsidRPr="00CD5A3C">
        <w:rPr>
          <w:lang w:val="ru-RU"/>
        </w:rPr>
        <w:t xml:space="preserve">Результаты взрослых с более слабыми исполнительными функциями в задаче </w:t>
      </w:r>
      <w:r>
        <w:t>Duncan</w:t>
      </w:r>
      <w:r w:rsidRPr="00CD5A3C">
        <w:rPr>
          <w:lang w:val="ru-RU"/>
        </w:rPr>
        <w:t xml:space="preserve"> </w:t>
      </w:r>
      <w:r>
        <w:t>et</w:t>
      </w:r>
      <w:r w:rsidRPr="00CD5A3C">
        <w:rPr>
          <w:lang w:val="ru-RU"/>
        </w:rPr>
        <w:t xml:space="preserve"> </w:t>
      </w:r>
      <w:r>
        <w:t>al</w:t>
      </w:r>
      <w:r w:rsidRPr="00CD5A3C">
        <w:rPr>
          <w:lang w:val="ru-RU"/>
        </w:rPr>
        <w:t xml:space="preserve">. напоминают и поведение трехлетних детей в задаче </w:t>
      </w:r>
      <w:r>
        <w:t>Dimensional</w:t>
      </w:r>
      <w:r w:rsidRPr="00CD5A3C">
        <w:rPr>
          <w:lang w:val="ru-RU"/>
        </w:rPr>
        <w:t xml:space="preserve"> </w:t>
      </w:r>
      <w:r>
        <w:t>Change</w:t>
      </w:r>
      <w:r w:rsidRPr="00CD5A3C">
        <w:rPr>
          <w:lang w:val="ru-RU"/>
        </w:rPr>
        <w:t xml:space="preserve"> </w:t>
      </w:r>
      <w:r>
        <w:t>Card</w:t>
      </w:r>
      <w:r w:rsidRPr="00CD5A3C">
        <w:rPr>
          <w:lang w:val="ru-RU"/>
        </w:rPr>
        <w:t xml:space="preserve"> </w:t>
      </w:r>
      <w:r>
        <w:t>Sort</w:t>
      </w:r>
      <w:r w:rsidRPr="00CD5A3C">
        <w:rPr>
          <w:lang w:val="ru-RU"/>
        </w:rPr>
        <w:t xml:space="preserve"> (</w:t>
      </w:r>
      <w:r>
        <w:t>Zelazo</w:t>
      </w:r>
      <w:r w:rsidRPr="00CD5A3C">
        <w:rPr>
          <w:lang w:val="ru-RU"/>
        </w:rPr>
        <w:t xml:space="preserve"> </w:t>
      </w:r>
      <w:r>
        <w:t>et</w:t>
      </w:r>
      <w:r w:rsidRPr="00CD5A3C">
        <w:rPr>
          <w:lang w:val="ru-RU"/>
        </w:rPr>
        <w:t xml:space="preserve"> </w:t>
      </w:r>
      <w:r>
        <w:t>al</w:t>
      </w:r>
      <w:r w:rsidRPr="00CD5A3C">
        <w:rPr>
          <w:lang w:val="ru-RU"/>
        </w:rPr>
        <w:t>. 1996). Трехлетние дети могут безошибочно сортировать карточки и по цвету, и по форме, но когда им говорят переключить измерение, по которому нужно сортировать, они продолжают раскладывать карточки по первому признаку. При этом, если их спросить, они могут правильно сказать, какой второй признак теперь релевантен и как именно нужно по нему сортировать (</w:t>
      </w:r>
      <w:r>
        <w:t>Cepeda</w:t>
      </w:r>
      <w:r w:rsidRPr="00CD5A3C">
        <w:rPr>
          <w:lang w:val="ru-RU"/>
        </w:rPr>
        <w:t xml:space="preserve"> &amp; </w:t>
      </w:r>
      <w:r>
        <w:t>Munakata</w:t>
      </w:r>
      <w:r w:rsidRPr="00CD5A3C">
        <w:rPr>
          <w:lang w:val="ru-RU"/>
        </w:rPr>
        <w:t xml:space="preserve"> 2007, </w:t>
      </w:r>
      <w:r>
        <w:t>Zelazo</w:t>
      </w:r>
      <w:r w:rsidRPr="00CD5A3C">
        <w:rPr>
          <w:lang w:val="ru-RU"/>
        </w:rPr>
        <w:t xml:space="preserve"> </w:t>
      </w:r>
      <w:r>
        <w:t>et</w:t>
      </w:r>
      <w:r w:rsidRPr="00CD5A3C">
        <w:rPr>
          <w:lang w:val="ru-RU"/>
        </w:rPr>
        <w:t xml:space="preserve"> </w:t>
      </w:r>
      <w:r>
        <w:t>al</w:t>
      </w:r>
      <w:r w:rsidRPr="00CD5A3C">
        <w:rPr>
          <w:lang w:val="ru-RU"/>
        </w:rPr>
        <w:t xml:space="preserve">. 1996). То есть проблема не в том, что они забыли, какой признак важен или как нужно сортировать, — так же как взрослые с худшими </w:t>
      </w:r>
      <w:r>
        <w:t>EFs</w:t>
      </w:r>
      <w:r w:rsidRPr="00CD5A3C">
        <w:rPr>
          <w:lang w:val="ru-RU"/>
        </w:rPr>
        <w:t xml:space="preserve"> не забыли правил «плюса» и «минуса». Проблема в том, что ни те, ни другие не используют эту информацию для управления своим поведением.</w:t>
      </w:r>
    </w:p>
    <w:p w14:paraId="32FDB3AD" w14:textId="77777777" w:rsidR="00985076" w:rsidRPr="00CD5A3C" w:rsidRDefault="00000000">
      <w:pPr>
        <w:pStyle w:val="31"/>
        <w:spacing w:before="160" w:after="60"/>
        <w:rPr>
          <w:lang w:val="ru-RU"/>
        </w:rPr>
      </w:pPr>
      <w:r w:rsidRPr="00CD5A3C">
        <w:rPr>
          <w:rFonts w:ascii="Times New Roman" w:eastAsia="Times New Roman" w:hAnsi="Times New Roman"/>
          <w:i/>
          <w:lang w:val="ru-RU"/>
        </w:rPr>
        <w:t>Разведение рабочей памяти и тормозного контроля</w:t>
      </w:r>
    </w:p>
    <w:p w14:paraId="49E2B1AA" w14:textId="77777777" w:rsidR="00985076" w:rsidRPr="00CD5A3C" w:rsidRDefault="00000000">
      <w:pPr>
        <w:spacing w:after="160"/>
        <w:ind w:firstLine="425"/>
        <w:rPr>
          <w:lang w:val="ru-RU"/>
        </w:rPr>
      </w:pPr>
      <w:r w:rsidRPr="00CD5A3C">
        <w:rPr>
          <w:lang w:val="ru-RU"/>
        </w:rPr>
        <w:t xml:space="preserve">Если рабочая память и тормозный контроль настолько тесно переплетены, означает ли это, что нельзя ставить исследовательские вопросы, специфические для каждого из них? Нет, это возможно. Влияние либо рабочей памяти, либо тормозного контроля можно минимизировать или статистически контролировать. Например, в задаче </w:t>
      </w:r>
      <w:r>
        <w:t>Hearts</w:t>
      </w:r>
      <w:r w:rsidRPr="00CD5A3C">
        <w:rPr>
          <w:lang w:val="ru-RU"/>
        </w:rPr>
        <w:t xml:space="preserve"> </w:t>
      </w:r>
      <w:r>
        <w:t>and</w:t>
      </w:r>
      <w:r w:rsidRPr="00CD5A3C">
        <w:rPr>
          <w:lang w:val="ru-RU"/>
        </w:rPr>
        <w:t xml:space="preserve"> </w:t>
      </w:r>
      <w:r>
        <w:t>Flowers</w:t>
      </w:r>
      <w:r w:rsidRPr="00CD5A3C">
        <w:rPr>
          <w:lang w:val="ru-RU"/>
        </w:rPr>
        <w:t xml:space="preserve"> (ранее </w:t>
      </w:r>
      <w:r>
        <w:t>Dots</w:t>
      </w:r>
      <w:r w:rsidRPr="00CD5A3C">
        <w:rPr>
          <w:lang w:val="ru-RU"/>
        </w:rPr>
        <w:t xml:space="preserve">) и конгруэнтный, и инконгруэнтный блоки требуют удерживать в уме одно правило. Они различаются только наличием тормозной нагрузки в инконгруэнтном блоке. При уравнивании порядка предъявления двух блоков более слабые результаты в инконгруэнтном блоке позволяют оценить цену, которую человек платит за необходимость подавлять доминантную тенденцию отвечать с той же стороны, где предъявлен стимул, при контроле требований к памяти. Напротив, пространственная задача </w:t>
      </w:r>
      <w:r>
        <w:t>Stroop</w:t>
      </w:r>
      <w:r w:rsidRPr="00CD5A3C">
        <w:rPr>
          <w:lang w:val="ru-RU"/>
        </w:rPr>
        <w:t xml:space="preserve"> почти не требует памяти, потому что сами стимулы сообщают, куда отвечать — глаза или стрелки указывают </w:t>
      </w:r>
      <w:r w:rsidRPr="00CD5A3C">
        <w:rPr>
          <w:lang w:val="ru-RU"/>
        </w:rPr>
        <w:lastRenderedPageBreak/>
        <w:t>направление; следовательно, ухудшение результатов в ее инконгруэнтном условии должно отражать главным образом трудность подавления тенденции отвечать на той же стороне, где предъявлен стимул.</w:t>
      </w:r>
    </w:p>
    <w:p w14:paraId="18C69AFB" w14:textId="77777777" w:rsidR="00985076" w:rsidRPr="00CD5A3C" w:rsidRDefault="00000000">
      <w:pPr>
        <w:spacing w:after="160"/>
        <w:ind w:firstLine="425"/>
        <w:rPr>
          <w:lang w:val="ru-RU"/>
        </w:rPr>
      </w:pPr>
      <w:r w:rsidRPr="00CD5A3C">
        <w:rPr>
          <w:lang w:val="ru-RU"/>
        </w:rPr>
        <w:t xml:space="preserve">С другой стороны, переупорядочивание услышанных элементов по заданному правилу — например, в алфавитном или числовом порядке, по размеру или по расстоянию от заданной точки — требует сравнительно небольшого подавления внимания или реакции, а потому является относительно «чистой» мерой рабочей памяти (плюс когнитивного торможения). Сопоставление результатов в задаче </w:t>
      </w:r>
      <w:r>
        <w:t>Hearts</w:t>
      </w:r>
      <w:r w:rsidRPr="00CD5A3C">
        <w:rPr>
          <w:lang w:val="ru-RU"/>
        </w:rPr>
        <w:t xml:space="preserve"> </w:t>
      </w:r>
      <w:r>
        <w:t>and</w:t>
      </w:r>
      <w:r w:rsidRPr="00CD5A3C">
        <w:rPr>
          <w:lang w:val="ru-RU"/>
        </w:rPr>
        <w:t xml:space="preserve"> </w:t>
      </w:r>
      <w:r>
        <w:t>Flowers</w:t>
      </w:r>
      <w:r w:rsidRPr="00CD5A3C">
        <w:rPr>
          <w:lang w:val="ru-RU"/>
        </w:rPr>
        <w:t xml:space="preserve"> с контрольной версией, где стимул сам подсказывает, с какой стороны нужно отвечать, позволяет определить цену использования именно рабочей памяти по сравнению с ситуацией, где достаточно посмотреть на стимул.</w:t>
      </w:r>
    </w:p>
    <w:p w14:paraId="163448F5" w14:textId="77777777" w:rsidR="00985076" w:rsidRPr="00CD5A3C" w:rsidRDefault="00000000">
      <w:pPr>
        <w:pStyle w:val="31"/>
        <w:spacing w:before="160" w:after="60"/>
        <w:rPr>
          <w:lang w:val="ru-RU"/>
        </w:rPr>
      </w:pPr>
      <w:r w:rsidRPr="00CD5A3C">
        <w:rPr>
          <w:rFonts w:ascii="Times New Roman" w:eastAsia="Times New Roman" w:hAnsi="Times New Roman"/>
          <w:i/>
          <w:lang w:val="ru-RU"/>
        </w:rPr>
        <w:t>Является ли успешный тормозный контроль лишь следствием хорошей рабочей памяти?</w:t>
      </w:r>
    </w:p>
    <w:p w14:paraId="6EDF9433" w14:textId="77777777" w:rsidR="00985076" w:rsidRPr="00CD5A3C" w:rsidRDefault="00000000">
      <w:pPr>
        <w:spacing w:after="160"/>
        <w:ind w:firstLine="425"/>
        <w:rPr>
          <w:lang w:val="ru-RU"/>
        </w:rPr>
      </w:pPr>
      <w:r w:rsidRPr="00CD5A3C">
        <w:rPr>
          <w:lang w:val="ru-RU"/>
        </w:rPr>
        <w:t xml:space="preserve">Среди исследователей исполнительных функций нет согласия относительно того, является ли торможение самостоятельным компонентом по отношению к рабочей памяти или же торможение — это лишь поведенческий продукт функционирования рабочей памяти, а не отдельный когнитивный навык. Существует и третья точка зрения: рабочая память и торможение опираются на одну и ту же систему с ограниченной емкостью, так что увеличение требований к одному снижает возможности другого (например, </w:t>
      </w:r>
      <w:r>
        <w:t>Engle</w:t>
      </w:r>
      <w:r w:rsidRPr="00CD5A3C">
        <w:rPr>
          <w:lang w:val="ru-RU"/>
        </w:rPr>
        <w:t xml:space="preserve"> &amp; </w:t>
      </w:r>
      <w:r>
        <w:t>Kane</w:t>
      </w:r>
      <w:r w:rsidRPr="00CD5A3C">
        <w:rPr>
          <w:lang w:val="ru-RU"/>
        </w:rPr>
        <w:t xml:space="preserve"> 2004, </w:t>
      </w:r>
      <w:r>
        <w:t>Wais</w:t>
      </w:r>
      <w:r w:rsidRPr="00CD5A3C">
        <w:rPr>
          <w:lang w:val="ru-RU"/>
        </w:rPr>
        <w:t xml:space="preserve"> &amp; </w:t>
      </w:r>
      <w:r>
        <w:t>Gazzaley</w:t>
      </w:r>
      <w:r w:rsidRPr="00CD5A3C">
        <w:rPr>
          <w:lang w:val="ru-RU"/>
        </w:rPr>
        <w:t xml:space="preserve"> 2011). Подход, согласно которому рабочая память первична, а тормозный контроль производен от нее, имеет немало сторонников (например, </w:t>
      </w:r>
      <w:r>
        <w:t>Egner</w:t>
      </w:r>
      <w:r w:rsidRPr="00CD5A3C">
        <w:rPr>
          <w:lang w:val="ru-RU"/>
        </w:rPr>
        <w:t xml:space="preserve"> &amp; </w:t>
      </w:r>
      <w:r>
        <w:t>Hirsch</w:t>
      </w:r>
      <w:r w:rsidRPr="00CD5A3C">
        <w:rPr>
          <w:lang w:val="ru-RU"/>
        </w:rPr>
        <w:t xml:space="preserve"> 2005, </w:t>
      </w:r>
      <w:r>
        <w:t>Hanania</w:t>
      </w:r>
      <w:r w:rsidRPr="00CD5A3C">
        <w:rPr>
          <w:lang w:val="ru-RU"/>
        </w:rPr>
        <w:t xml:space="preserve"> &amp; </w:t>
      </w:r>
      <w:r>
        <w:t>Smith</w:t>
      </w:r>
      <w:r w:rsidRPr="00CD5A3C">
        <w:rPr>
          <w:lang w:val="ru-RU"/>
        </w:rPr>
        <w:t xml:space="preserve"> 2010, </w:t>
      </w:r>
      <w:r>
        <w:t>Nieuwenhuis</w:t>
      </w:r>
      <w:r w:rsidRPr="00CD5A3C">
        <w:rPr>
          <w:lang w:val="ru-RU"/>
        </w:rPr>
        <w:t xml:space="preserve"> &amp; </w:t>
      </w:r>
      <w:r>
        <w:t>Yeung</w:t>
      </w:r>
      <w:r w:rsidRPr="00CD5A3C">
        <w:rPr>
          <w:lang w:val="ru-RU"/>
        </w:rPr>
        <w:t xml:space="preserve"> 2005) и фактически доминирует в вычислительном моделировании (</w:t>
      </w:r>
      <w:r>
        <w:t>Miller</w:t>
      </w:r>
      <w:r w:rsidRPr="00CD5A3C">
        <w:rPr>
          <w:lang w:val="ru-RU"/>
        </w:rPr>
        <w:t xml:space="preserve"> &amp; </w:t>
      </w:r>
      <w:r>
        <w:t>Cohen</w:t>
      </w:r>
      <w:r w:rsidRPr="00CD5A3C">
        <w:rPr>
          <w:lang w:val="ru-RU"/>
        </w:rPr>
        <w:t xml:space="preserve"> 2001, </w:t>
      </w:r>
      <w:r>
        <w:t>Munakata</w:t>
      </w:r>
      <w:r w:rsidRPr="00CD5A3C">
        <w:rPr>
          <w:lang w:val="ru-RU"/>
        </w:rPr>
        <w:t xml:space="preserve"> </w:t>
      </w:r>
      <w:r>
        <w:t>et</w:t>
      </w:r>
      <w:r w:rsidRPr="00CD5A3C">
        <w:rPr>
          <w:lang w:val="ru-RU"/>
        </w:rPr>
        <w:t xml:space="preserve"> </w:t>
      </w:r>
      <w:r>
        <w:t>al</w:t>
      </w:r>
      <w:r w:rsidRPr="00CD5A3C">
        <w:rPr>
          <w:lang w:val="ru-RU"/>
        </w:rPr>
        <w:t>. 2011). С этой точки зрения активации достаточно, и нет необходимости постулировать отдельный процесс подавления. Если цель достаточно прочно удерживается в рабочей памяти, человек будет действовать адекватно; если же ее репрезентация слаба или размыта, то доминантная поведенческая склонность может победить в конкуренции с ней.</w:t>
      </w:r>
    </w:p>
    <w:p w14:paraId="12456762" w14:textId="77777777" w:rsidR="00985076" w:rsidRPr="00CD5A3C" w:rsidRDefault="00000000">
      <w:pPr>
        <w:spacing w:after="160"/>
        <w:ind w:firstLine="425"/>
        <w:rPr>
          <w:lang w:val="ru-RU"/>
        </w:rPr>
      </w:pPr>
      <w:r w:rsidRPr="00CD5A3C">
        <w:rPr>
          <w:lang w:val="ru-RU"/>
        </w:rPr>
        <w:t xml:space="preserve">Другие исследователи, напротив, находят эмпирические основания считать, что подавление и усиление, то есть активация целей в рабочей памяти, действительно отделимы друг от друга (например, </w:t>
      </w:r>
      <w:r>
        <w:t>Davidson</w:t>
      </w:r>
      <w:r w:rsidRPr="00CD5A3C">
        <w:rPr>
          <w:lang w:val="ru-RU"/>
        </w:rPr>
        <w:t xml:space="preserve"> </w:t>
      </w:r>
      <w:r>
        <w:t>et</w:t>
      </w:r>
      <w:r w:rsidRPr="00CD5A3C">
        <w:rPr>
          <w:lang w:val="ru-RU"/>
        </w:rPr>
        <w:t xml:space="preserve"> </w:t>
      </w:r>
      <w:r>
        <w:t>al</w:t>
      </w:r>
      <w:r w:rsidRPr="00CD5A3C">
        <w:rPr>
          <w:lang w:val="ru-RU"/>
        </w:rPr>
        <w:t xml:space="preserve">. 2006, </w:t>
      </w:r>
      <w:r>
        <w:t>Gernsbacher</w:t>
      </w:r>
      <w:r w:rsidRPr="00CD5A3C">
        <w:rPr>
          <w:lang w:val="ru-RU"/>
        </w:rPr>
        <w:t xml:space="preserve"> &amp; </w:t>
      </w:r>
      <w:r>
        <w:t>Faust</w:t>
      </w:r>
      <w:r w:rsidRPr="00CD5A3C">
        <w:rPr>
          <w:lang w:val="ru-RU"/>
        </w:rPr>
        <w:t xml:space="preserve"> 1991, </w:t>
      </w:r>
      <w:r>
        <w:t>Zanto</w:t>
      </w:r>
      <w:r w:rsidRPr="00CD5A3C">
        <w:rPr>
          <w:lang w:val="ru-RU"/>
        </w:rPr>
        <w:t xml:space="preserve"> </w:t>
      </w:r>
      <w:r>
        <w:t>et</w:t>
      </w:r>
      <w:r w:rsidRPr="00CD5A3C">
        <w:rPr>
          <w:lang w:val="ru-RU"/>
        </w:rPr>
        <w:t xml:space="preserve"> </w:t>
      </w:r>
      <w:r>
        <w:t>al</w:t>
      </w:r>
      <w:r w:rsidRPr="00CD5A3C">
        <w:rPr>
          <w:lang w:val="ru-RU"/>
        </w:rPr>
        <w:t xml:space="preserve">. 2011). Так, когда один стимул накладывается на другой и участникам предлагают обращать внимание на внешний слой, игнорируя фон, пожилые взрослые демонстрируют нормальное усиление обработки релевантного стимула, но слабое или вовсе отсутствующее подавление нерелевантного. На этом основании </w:t>
      </w:r>
      <w:r>
        <w:t>Zanto</w:t>
      </w:r>
      <w:r w:rsidRPr="00CD5A3C">
        <w:rPr>
          <w:lang w:val="ru-RU"/>
        </w:rPr>
        <w:t xml:space="preserve"> </w:t>
      </w:r>
      <w:r>
        <w:t>et</w:t>
      </w:r>
      <w:r w:rsidRPr="00CD5A3C">
        <w:rPr>
          <w:lang w:val="ru-RU"/>
        </w:rPr>
        <w:t xml:space="preserve"> </w:t>
      </w:r>
      <w:r>
        <w:t>al</w:t>
      </w:r>
      <w:r w:rsidRPr="00CD5A3C">
        <w:rPr>
          <w:lang w:val="ru-RU"/>
        </w:rPr>
        <w:t>. (2011) заключают, что усиление и подавление опираются на разные механизмы и что «подавление — это не просто отсутствие усиления» (</w:t>
      </w:r>
      <w:r>
        <w:t>p</w:t>
      </w:r>
      <w:r w:rsidRPr="00CD5A3C">
        <w:rPr>
          <w:lang w:val="ru-RU"/>
        </w:rPr>
        <w:t>. 660). Дискуссия продолжается.</w:t>
      </w:r>
    </w:p>
    <w:p w14:paraId="0B9BE203" w14:textId="77777777" w:rsidR="00985076" w:rsidRPr="00CD5A3C" w:rsidRDefault="00000000">
      <w:pPr>
        <w:spacing w:after="160"/>
        <w:ind w:firstLine="425"/>
        <w:rPr>
          <w:lang w:val="ru-RU"/>
        </w:rPr>
      </w:pPr>
      <w:r w:rsidRPr="00CD5A3C">
        <w:rPr>
          <w:lang w:val="ru-RU"/>
        </w:rPr>
        <w:t>Один из типов сбоев исполнительных функций — так называемые срывы действия (</w:t>
      </w:r>
      <w:r>
        <w:t>action</w:t>
      </w:r>
      <w:r w:rsidRPr="00CD5A3C">
        <w:rPr>
          <w:lang w:val="ru-RU"/>
        </w:rPr>
        <w:t xml:space="preserve"> </w:t>
      </w:r>
      <w:r>
        <w:t>slips</w:t>
      </w:r>
      <w:r w:rsidRPr="00CD5A3C">
        <w:rPr>
          <w:lang w:val="ru-RU"/>
        </w:rPr>
        <w:t xml:space="preserve">), когда человек собирался сделать одно, а вместо этого делает другое: обычное, привычное или наиболее легко запускаемое действие. В таких случаях словно оказывается, </w:t>
      </w:r>
      <w:r w:rsidRPr="00CD5A3C">
        <w:rPr>
          <w:lang w:val="ru-RU"/>
        </w:rPr>
        <w:lastRenderedPageBreak/>
        <w:t>что мы позволили себе работать на автомате именно там, где следовало быть внимательными и использовать исполнительные функции. Примерами могут служить набор старого номера телефона друга, хотя вы хорошо знаете, что номер изменился и даже напомнили себе об этом, или ситуация, когда вы хотели отклониться от обычного маршрута домой ради какого-то дела, но, не заметив, проехали нужный поворот и поехали дальше по привычному пути.</w:t>
      </w:r>
    </w:p>
    <w:p w14:paraId="763A4489" w14:textId="77777777" w:rsidR="00985076" w:rsidRPr="00CD5A3C" w:rsidRDefault="00000000">
      <w:pPr>
        <w:spacing w:after="160"/>
        <w:ind w:firstLine="425"/>
        <w:rPr>
          <w:lang w:val="ru-RU"/>
        </w:rPr>
      </w:pPr>
      <w:r w:rsidRPr="00CD5A3C">
        <w:rPr>
          <w:lang w:val="ru-RU"/>
        </w:rPr>
        <w:t>Многие рассеянные ошибки выглядят как полностью сохранные, хорошо организованные отрезки навыкового действия, которые в большинстве ситуаций подходят к текущему контексту, но оказываются неподходящими в изменившихся обстоятельствах, требующих модификации привычного поведения (</w:t>
      </w:r>
      <w:r>
        <w:t>Reason</w:t>
      </w:r>
      <w:r w:rsidRPr="00CD5A3C">
        <w:rPr>
          <w:lang w:val="ru-RU"/>
        </w:rPr>
        <w:t xml:space="preserve"> &amp; </w:t>
      </w:r>
      <w:r>
        <w:t>Mycielska</w:t>
      </w:r>
      <w:r w:rsidRPr="00CD5A3C">
        <w:rPr>
          <w:lang w:val="ru-RU"/>
        </w:rPr>
        <w:t xml:space="preserve"> 1982, </w:t>
      </w:r>
      <w:r>
        <w:t>pp</w:t>
      </w:r>
      <w:r w:rsidRPr="00CD5A3C">
        <w:rPr>
          <w:lang w:val="ru-RU"/>
        </w:rPr>
        <w:t>. 39–40). Подобные срывы, по-видимому, вызваны тем, что внимание перестает удерживать цель, которая на самом деле остается в уме. Человек прекрасно знает, что собирался сделать; если спросить, он сразу назовет цель. Но на несколько мгновений или дольше внимание отвлекается, и, не получая нисходящих инструкций действовать иначе, человек автоматически делает то, что обычно.</w:t>
      </w:r>
    </w:p>
    <w:p w14:paraId="3464257F" w14:textId="77777777" w:rsidR="00985076" w:rsidRPr="00CD5A3C" w:rsidRDefault="00000000">
      <w:pPr>
        <w:spacing w:after="160"/>
        <w:ind w:firstLine="425"/>
        <w:rPr>
          <w:lang w:val="ru-RU"/>
        </w:rPr>
      </w:pPr>
      <w:r w:rsidRPr="00CD5A3C">
        <w:rPr>
          <w:lang w:val="ru-RU"/>
        </w:rPr>
        <w:t>Причина таких ошибок действия, по-видимому, фундаментально отличается от других случаев, когда поведение расходится с намерением. Например, когда человек ест вкусный шоколадный торт, несмотря на желание похудеть, дело не в том, что он на миг забыл о своей цели снизить вес. Цель оставалась у него в уме совершенно ясно. Просто конкурировали две цели, и «шоколад сейчас» победил «похудение потом». Иной тип случая — импульсивная реакция, возникающая настолько быстро, что слова или действия выходят наружу раньше, чем нисходящий контроль успевает их затормозить и сформировать более взвешенный ответ. Такие ошибки, по-видимому, не возникают из-за провала рабочей памяти.</w:t>
      </w:r>
    </w:p>
    <w:p w14:paraId="00FF3801" w14:textId="77777777" w:rsidR="00985076" w:rsidRPr="00CD5A3C" w:rsidRDefault="00000000">
      <w:pPr>
        <w:pStyle w:val="31"/>
        <w:spacing w:before="160" w:after="60"/>
        <w:rPr>
          <w:lang w:val="ru-RU"/>
        </w:rPr>
      </w:pPr>
      <w:r w:rsidRPr="00CD5A3C">
        <w:rPr>
          <w:rFonts w:ascii="Times New Roman" w:eastAsia="Times New Roman" w:hAnsi="Times New Roman"/>
          <w:i/>
          <w:lang w:val="ru-RU"/>
        </w:rPr>
        <w:t>Теории рабочей памяти, включающие в нее аспекты тормозного контроля</w:t>
      </w:r>
    </w:p>
    <w:p w14:paraId="5A14410C" w14:textId="77777777" w:rsidR="00985076" w:rsidRPr="00CD5A3C" w:rsidRDefault="00000000">
      <w:pPr>
        <w:spacing w:after="160"/>
        <w:ind w:firstLine="425"/>
        <w:rPr>
          <w:lang w:val="ru-RU"/>
        </w:rPr>
      </w:pPr>
      <w:r w:rsidRPr="00CD5A3C">
        <w:rPr>
          <w:lang w:val="ru-RU"/>
        </w:rPr>
        <w:t xml:space="preserve">Хотя исследователи исполнительных функций рассматривают рабочую память как подкомпонент </w:t>
      </w:r>
      <w:r>
        <w:t>EFs</w:t>
      </w:r>
      <w:r w:rsidRPr="00CD5A3C">
        <w:rPr>
          <w:lang w:val="ru-RU"/>
        </w:rPr>
        <w:t xml:space="preserve">, многие специалисты по рабочей памяти используют этот термин значительно шире, так что он становится почти синонимом исполнительных функций в целом. Так, </w:t>
      </w:r>
      <w:r>
        <w:t>Engle</w:t>
      </w:r>
      <w:r w:rsidRPr="00CD5A3C">
        <w:rPr>
          <w:lang w:val="ru-RU"/>
        </w:rPr>
        <w:t xml:space="preserve"> и </w:t>
      </w:r>
      <w:r>
        <w:t>Kane</w:t>
      </w:r>
      <w:r w:rsidRPr="00CD5A3C">
        <w:rPr>
          <w:lang w:val="ru-RU"/>
        </w:rPr>
        <w:t xml:space="preserve"> определяют рабочую память как способность: (</w:t>
      </w:r>
      <w:r>
        <w:t>a</w:t>
      </w:r>
      <w:r w:rsidRPr="00CD5A3C">
        <w:rPr>
          <w:lang w:val="ru-RU"/>
        </w:rPr>
        <w:t>) поддерживать выбранную информацию в активном, легко извлекаемом состоянии при одновременном (</w:t>
      </w:r>
      <w:r>
        <w:t>b</w:t>
      </w:r>
      <w:r w:rsidRPr="00CD5A3C">
        <w:rPr>
          <w:lang w:val="ru-RU"/>
        </w:rPr>
        <w:t>) торможении дистракторов и интерференции, то есть как сочетание кратковременной памяти с контролем интерференции на уровне внимания и когнитивных процессов (</w:t>
      </w:r>
      <w:r>
        <w:t>Conway</w:t>
      </w:r>
      <w:r w:rsidRPr="00CD5A3C">
        <w:rPr>
          <w:lang w:val="ru-RU"/>
        </w:rPr>
        <w:t xml:space="preserve"> &amp; </w:t>
      </w:r>
      <w:r>
        <w:t>Engle</w:t>
      </w:r>
      <w:r w:rsidRPr="00CD5A3C">
        <w:rPr>
          <w:lang w:val="ru-RU"/>
        </w:rPr>
        <w:t xml:space="preserve"> 1994; </w:t>
      </w:r>
      <w:r>
        <w:t>Kane</w:t>
      </w:r>
      <w:r w:rsidRPr="00CD5A3C">
        <w:rPr>
          <w:lang w:val="ru-RU"/>
        </w:rPr>
        <w:t xml:space="preserve"> &amp; </w:t>
      </w:r>
      <w:r>
        <w:t>Engle</w:t>
      </w:r>
      <w:r w:rsidRPr="00CD5A3C">
        <w:rPr>
          <w:lang w:val="ru-RU"/>
        </w:rPr>
        <w:t xml:space="preserve"> 2000, 2002). Функции центрального исполнительного механизма (</w:t>
      </w:r>
      <w:r>
        <w:t>central</w:t>
      </w:r>
      <w:r w:rsidRPr="00CD5A3C">
        <w:rPr>
          <w:lang w:val="ru-RU"/>
        </w:rPr>
        <w:t xml:space="preserve"> </w:t>
      </w:r>
      <w:r>
        <w:t>executive</w:t>
      </w:r>
      <w:r w:rsidRPr="00CD5A3C">
        <w:rPr>
          <w:lang w:val="ru-RU"/>
        </w:rPr>
        <w:t xml:space="preserve">) в модели рабочей памяти </w:t>
      </w:r>
      <w:r>
        <w:t>Baddeley</w:t>
      </w:r>
      <w:r w:rsidRPr="00CD5A3C">
        <w:rPr>
          <w:lang w:val="ru-RU"/>
        </w:rPr>
        <w:t xml:space="preserve"> (</w:t>
      </w:r>
      <w:r>
        <w:t>Baddeley</w:t>
      </w:r>
      <w:r w:rsidRPr="00CD5A3C">
        <w:rPr>
          <w:lang w:val="ru-RU"/>
        </w:rPr>
        <w:t xml:space="preserve"> &amp; </w:t>
      </w:r>
      <w:r>
        <w:t>Hitch</w:t>
      </w:r>
      <w:r w:rsidRPr="00CD5A3C">
        <w:rPr>
          <w:lang w:val="ru-RU"/>
        </w:rPr>
        <w:t xml:space="preserve"> 1994) также включают тормозный контроль и когнитивную гибкость: многозадачность, переключение между задачами или стратегиями извлечения и способность избирательно направлять внимание и подавлять помехи. Моя собственная позиция состоит в том, что термин </w:t>
      </w:r>
      <w:r>
        <w:t>WM</w:t>
      </w:r>
      <w:r w:rsidRPr="00CD5A3C">
        <w:rPr>
          <w:lang w:val="ru-RU"/>
        </w:rPr>
        <w:t xml:space="preserve"> лучше сохранить для обозначения именно удержания информации в уме и мысленной работы с ней, то есть работы с информацией, отсутствующей в текущем восприятии.</w:t>
      </w:r>
    </w:p>
    <w:p w14:paraId="56105C86" w14:textId="77777777" w:rsidR="00985076" w:rsidRPr="00CD5A3C" w:rsidRDefault="00000000">
      <w:pPr>
        <w:pStyle w:val="21"/>
        <w:spacing w:after="80"/>
        <w:rPr>
          <w:lang w:val="ru-RU"/>
        </w:rPr>
      </w:pPr>
      <w:r w:rsidRPr="00CD5A3C">
        <w:rPr>
          <w:rFonts w:ascii="Times New Roman" w:eastAsia="Times New Roman" w:hAnsi="Times New Roman"/>
          <w:sz w:val="25"/>
          <w:lang w:val="ru-RU"/>
        </w:rPr>
        <w:lastRenderedPageBreak/>
        <w:t>Рабочая память и селективное, сфокусированное внимание</w:t>
      </w:r>
    </w:p>
    <w:p w14:paraId="4CBA6CF3" w14:textId="77777777" w:rsidR="00985076" w:rsidRPr="00CD5A3C" w:rsidRDefault="00000000">
      <w:pPr>
        <w:spacing w:after="160"/>
        <w:ind w:firstLine="425"/>
        <w:rPr>
          <w:lang w:val="ru-RU"/>
        </w:rPr>
      </w:pPr>
      <w:r w:rsidRPr="00CD5A3C">
        <w:rPr>
          <w:lang w:val="ru-RU"/>
        </w:rPr>
        <w:t xml:space="preserve">Сосредоточение на информации, удерживаемой в уме в течение нескольких секунд, вполне можно описать и как удержание внимания на этом ментальном содержании. Рабочая память и селективное, сфокусированное внимание во многом похожи, в том числе по своей нейронной основе. Префронтально-теменная система, поддерживающая рабочую память и позволяющая сохранять фокус на информации, удерживаемой в уме, при этом отсеивая нерелевантные мысли, существенно перекрывается с префронтально-теменной системой, которая помогает нам избирательно направлять внимание на стимулы во внешней среде и игнорировать нерелевантные стимулы (например, </w:t>
      </w:r>
      <w:r>
        <w:t>Awh</w:t>
      </w:r>
      <w:r w:rsidRPr="00CD5A3C">
        <w:rPr>
          <w:lang w:val="ru-RU"/>
        </w:rPr>
        <w:t xml:space="preserve"> </w:t>
      </w:r>
      <w:r>
        <w:t>et</w:t>
      </w:r>
      <w:r w:rsidRPr="00CD5A3C">
        <w:rPr>
          <w:lang w:val="ru-RU"/>
        </w:rPr>
        <w:t xml:space="preserve"> </w:t>
      </w:r>
      <w:r>
        <w:t>al</w:t>
      </w:r>
      <w:r w:rsidRPr="00CD5A3C">
        <w:rPr>
          <w:lang w:val="ru-RU"/>
        </w:rPr>
        <w:t xml:space="preserve">. 2000, </w:t>
      </w:r>
      <w:r>
        <w:t>Awh</w:t>
      </w:r>
      <w:r w:rsidRPr="00CD5A3C">
        <w:rPr>
          <w:lang w:val="ru-RU"/>
        </w:rPr>
        <w:t xml:space="preserve"> &amp; </w:t>
      </w:r>
      <w:r>
        <w:t>Jonides</w:t>
      </w:r>
      <w:r w:rsidRPr="00CD5A3C">
        <w:rPr>
          <w:lang w:val="ru-RU"/>
        </w:rPr>
        <w:t xml:space="preserve"> 2001, </w:t>
      </w:r>
      <w:r>
        <w:t>Gazzaley</w:t>
      </w:r>
      <w:r w:rsidRPr="00CD5A3C">
        <w:rPr>
          <w:lang w:val="ru-RU"/>
        </w:rPr>
        <w:t xml:space="preserve"> &amp; </w:t>
      </w:r>
      <w:r>
        <w:t>Nobre</w:t>
      </w:r>
      <w:r w:rsidRPr="00CD5A3C">
        <w:rPr>
          <w:lang w:val="ru-RU"/>
        </w:rPr>
        <w:t xml:space="preserve"> 2012, </w:t>
      </w:r>
      <w:r>
        <w:t>Ikkai</w:t>
      </w:r>
      <w:r w:rsidRPr="00CD5A3C">
        <w:rPr>
          <w:lang w:val="ru-RU"/>
        </w:rPr>
        <w:t xml:space="preserve"> &amp; </w:t>
      </w:r>
      <w:r>
        <w:t>Curtis</w:t>
      </w:r>
      <w:r w:rsidRPr="00CD5A3C">
        <w:rPr>
          <w:lang w:val="ru-RU"/>
        </w:rPr>
        <w:t xml:space="preserve"> 2011, </w:t>
      </w:r>
      <w:r>
        <w:t>LaBar</w:t>
      </w:r>
      <w:r w:rsidRPr="00CD5A3C">
        <w:rPr>
          <w:lang w:val="ru-RU"/>
        </w:rPr>
        <w:t xml:space="preserve"> </w:t>
      </w:r>
      <w:r>
        <w:t>et</w:t>
      </w:r>
      <w:r w:rsidRPr="00CD5A3C">
        <w:rPr>
          <w:lang w:val="ru-RU"/>
        </w:rPr>
        <w:t xml:space="preserve"> </w:t>
      </w:r>
      <w:r>
        <w:t>al</w:t>
      </w:r>
      <w:r w:rsidRPr="00CD5A3C">
        <w:rPr>
          <w:lang w:val="ru-RU"/>
        </w:rPr>
        <w:t xml:space="preserve">. 1999, </w:t>
      </w:r>
      <w:r>
        <w:t>Nobre</w:t>
      </w:r>
      <w:r w:rsidRPr="00CD5A3C">
        <w:rPr>
          <w:lang w:val="ru-RU"/>
        </w:rPr>
        <w:t xml:space="preserve"> &amp; </w:t>
      </w:r>
      <w:r>
        <w:t>Stokes</w:t>
      </w:r>
      <w:r w:rsidRPr="00CD5A3C">
        <w:rPr>
          <w:lang w:val="ru-RU"/>
        </w:rPr>
        <w:t xml:space="preserve"> 2011). Компьютерное моделирование показало, что возрастные улучшения рабочей памяти могут поддерживать и возрастные улучшения селективного внимания (</w:t>
      </w:r>
      <w:r>
        <w:t>Stedron</w:t>
      </w:r>
      <w:r w:rsidRPr="00CD5A3C">
        <w:rPr>
          <w:lang w:val="ru-RU"/>
        </w:rPr>
        <w:t xml:space="preserve"> </w:t>
      </w:r>
      <w:r>
        <w:t>et</w:t>
      </w:r>
      <w:r w:rsidRPr="00CD5A3C">
        <w:rPr>
          <w:lang w:val="ru-RU"/>
        </w:rPr>
        <w:t xml:space="preserve"> </w:t>
      </w:r>
      <w:r>
        <w:t>al</w:t>
      </w:r>
      <w:r w:rsidRPr="00CD5A3C">
        <w:rPr>
          <w:lang w:val="ru-RU"/>
        </w:rPr>
        <w:t>. 2005). Люди быстрее замечают и обрабатывают стимулы, расположенные там, где в данный момент удерживают внимание в рабочей памяти, а если их принудительно заставляют отвести внимание от такой локализации, точность запоминания снижается (</w:t>
      </w:r>
      <w:r>
        <w:t>Awh</w:t>
      </w:r>
      <w:r w:rsidRPr="00CD5A3C">
        <w:rPr>
          <w:lang w:val="ru-RU"/>
        </w:rPr>
        <w:t xml:space="preserve"> &amp; </w:t>
      </w:r>
      <w:r>
        <w:t>Jonides</w:t>
      </w:r>
      <w:r w:rsidRPr="00CD5A3C">
        <w:rPr>
          <w:lang w:val="ru-RU"/>
        </w:rPr>
        <w:t xml:space="preserve"> 2001, </w:t>
      </w:r>
      <w:r>
        <w:t>Kuo</w:t>
      </w:r>
      <w:r w:rsidRPr="00CD5A3C">
        <w:rPr>
          <w:lang w:val="ru-RU"/>
        </w:rPr>
        <w:t xml:space="preserve"> </w:t>
      </w:r>
      <w:r>
        <w:t>et</w:t>
      </w:r>
      <w:r w:rsidRPr="00CD5A3C">
        <w:rPr>
          <w:lang w:val="ru-RU"/>
        </w:rPr>
        <w:t xml:space="preserve"> </w:t>
      </w:r>
      <w:r>
        <w:t>al</w:t>
      </w:r>
      <w:r w:rsidRPr="00CD5A3C">
        <w:rPr>
          <w:lang w:val="ru-RU"/>
        </w:rPr>
        <w:t xml:space="preserve">. 2012, </w:t>
      </w:r>
      <w:r>
        <w:t>Wais</w:t>
      </w:r>
      <w:r w:rsidRPr="00CD5A3C">
        <w:rPr>
          <w:lang w:val="ru-RU"/>
        </w:rPr>
        <w:t xml:space="preserve"> </w:t>
      </w:r>
      <w:r>
        <w:t>et</w:t>
      </w:r>
      <w:r w:rsidRPr="00CD5A3C">
        <w:rPr>
          <w:lang w:val="ru-RU"/>
        </w:rPr>
        <w:t xml:space="preserve"> </w:t>
      </w:r>
      <w:r>
        <w:t>al</w:t>
      </w:r>
      <w:r w:rsidRPr="00CD5A3C">
        <w:rPr>
          <w:lang w:val="ru-RU"/>
        </w:rPr>
        <w:t>. 2010).</w:t>
      </w:r>
    </w:p>
    <w:p w14:paraId="26F2922D" w14:textId="77777777" w:rsidR="00985076" w:rsidRPr="00CD5A3C" w:rsidRDefault="00000000">
      <w:pPr>
        <w:pStyle w:val="21"/>
        <w:spacing w:after="80"/>
        <w:rPr>
          <w:lang w:val="ru-RU"/>
        </w:rPr>
      </w:pPr>
      <w:r w:rsidRPr="00CD5A3C">
        <w:rPr>
          <w:rFonts w:ascii="Times New Roman" w:eastAsia="Times New Roman" w:hAnsi="Times New Roman"/>
          <w:sz w:val="25"/>
          <w:lang w:val="ru-RU"/>
        </w:rPr>
        <w:t>Репрезентативные психологические задачи для оценки рабочей памяти</w:t>
      </w:r>
    </w:p>
    <w:p w14:paraId="42DE9167" w14:textId="77777777" w:rsidR="00985076" w:rsidRPr="00CD5A3C" w:rsidRDefault="00000000">
      <w:pPr>
        <w:spacing w:after="160"/>
        <w:ind w:firstLine="425"/>
        <w:rPr>
          <w:lang w:val="ru-RU"/>
        </w:rPr>
      </w:pPr>
      <w:r>
        <w:t>Forward</w:t>
      </w:r>
      <w:r w:rsidRPr="00CD5A3C">
        <w:rPr>
          <w:lang w:val="ru-RU"/>
        </w:rPr>
        <w:t xml:space="preserve"> </w:t>
      </w:r>
      <w:r>
        <w:t>digit</w:t>
      </w:r>
      <w:r w:rsidRPr="00CD5A3C">
        <w:rPr>
          <w:lang w:val="ru-RU"/>
        </w:rPr>
        <w:t xml:space="preserve"> </w:t>
      </w:r>
      <w:r>
        <w:t>span</w:t>
      </w:r>
      <w:r w:rsidRPr="00CD5A3C">
        <w:rPr>
          <w:lang w:val="ru-RU"/>
        </w:rPr>
        <w:t xml:space="preserve">, то есть повторение чисел в том порядке, в каком они были предъявлены, является мерой кратковременной памяти, а не рабочей памяти, потому что требует только удерживать информацию. </w:t>
      </w:r>
      <w:r>
        <w:t>Backward</w:t>
      </w:r>
      <w:r w:rsidRPr="00CD5A3C">
        <w:rPr>
          <w:lang w:val="ru-RU"/>
        </w:rPr>
        <w:t xml:space="preserve"> </w:t>
      </w:r>
      <w:r>
        <w:t>digit</w:t>
      </w:r>
      <w:r w:rsidRPr="00CD5A3C">
        <w:rPr>
          <w:lang w:val="ru-RU"/>
        </w:rPr>
        <w:t xml:space="preserve"> </w:t>
      </w:r>
      <w:r>
        <w:t>span</w:t>
      </w:r>
      <w:r w:rsidRPr="00CD5A3C">
        <w:rPr>
          <w:lang w:val="ru-RU"/>
        </w:rPr>
        <w:t xml:space="preserve">, при котором числа нужно воспроизводить в обратном порядке, уже ближе к измерению рабочей памяти, если только человек не «видит» в уме последовательность и не считывает ее справа налево как готовый ряд. Если же просить испытуемого переупорядочить услышанные элементы по правилу, это дает очень хорошую меру рабочей памяти. Например, нужно повторить только что услышанные числа (скажем, 6, 9, 4, 7) в возрастающем порядке (4, 6, 7, 9), назвать объекты в порядке увеличения размера (например, </w:t>
      </w:r>
      <w:r>
        <w:t>ant</w:t>
      </w:r>
      <w:r w:rsidRPr="00CD5A3C">
        <w:rPr>
          <w:lang w:val="ru-RU"/>
        </w:rPr>
        <w:t xml:space="preserve">, </w:t>
      </w:r>
      <w:r>
        <w:t>cat</w:t>
      </w:r>
      <w:r w:rsidRPr="00CD5A3C">
        <w:rPr>
          <w:lang w:val="ru-RU"/>
        </w:rPr>
        <w:t xml:space="preserve">, </w:t>
      </w:r>
      <w:r>
        <w:t>tiger</w:t>
      </w:r>
      <w:r w:rsidRPr="00CD5A3C">
        <w:rPr>
          <w:lang w:val="ru-RU"/>
        </w:rPr>
        <w:t xml:space="preserve">, </w:t>
      </w:r>
      <w:r>
        <w:t>elephant</w:t>
      </w:r>
      <w:r w:rsidRPr="00CD5A3C">
        <w:rPr>
          <w:lang w:val="ru-RU"/>
        </w:rPr>
        <w:t xml:space="preserve">) или переупорядочить пункты маршрута между точками </w:t>
      </w:r>
      <w:r>
        <w:t>A</w:t>
      </w:r>
      <w:r w:rsidRPr="00CD5A3C">
        <w:rPr>
          <w:lang w:val="ru-RU"/>
        </w:rPr>
        <w:t xml:space="preserve"> и </w:t>
      </w:r>
      <w:r>
        <w:t>B</w:t>
      </w:r>
      <w:r w:rsidRPr="00CD5A3C">
        <w:rPr>
          <w:lang w:val="ru-RU"/>
        </w:rPr>
        <w:t xml:space="preserve"> так, чтобы путь оказался наиболее эффективным.</w:t>
      </w:r>
    </w:p>
    <w:p w14:paraId="6F7CFA13" w14:textId="77777777" w:rsidR="00985076" w:rsidRPr="00CD5A3C" w:rsidRDefault="00000000">
      <w:pPr>
        <w:spacing w:after="160"/>
        <w:ind w:firstLine="425"/>
        <w:rPr>
          <w:lang w:val="ru-RU"/>
        </w:rPr>
      </w:pPr>
      <w:r w:rsidRPr="00CD5A3C">
        <w:rPr>
          <w:lang w:val="ru-RU"/>
        </w:rPr>
        <w:t xml:space="preserve">Широко используемой мерой зрительно-пространственной рабочей памяти является тест </w:t>
      </w:r>
      <w:r>
        <w:t>Corsi</w:t>
      </w:r>
      <w:r w:rsidRPr="00CD5A3C">
        <w:rPr>
          <w:lang w:val="ru-RU"/>
        </w:rPr>
        <w:t xml:space="preserve"> </w:t>
      </w:r>
      <w:r>
        <w:t>Blocks</w:t>
      </w:r>
      <w:r w:rsidRPr="00CD5A3C">
        <w:rPr>
          <w:lang w:val="ru-RU"/>
        </w:rPr>
        <w:t xml:space="preserve"> (</w:t>
      </w:r>
      <w:r>
        <w:t>Lezak</w:t>
      </w:r>
      <w:r w:rsidRPr="00CD5A3C">
        <w:rPr>
          <w:lang w:val="ru-RU"/>
        </w:rPr>
        <w:t xml:space="preserve"> 1983). Испытуемый наблюдает, как экспериментатор касается ряда блоков, а затем должен воспроизвести эту последовательность. Компьютеризированная версия этой задачи, как и </w:t>
      </w:r>
      <w:r>
        <w:t>backward</w:t>
      </w:r>
      <w:r w:rsidRPr="00CD5A3C">
        <w:rPr>
          <w:lang w:val="ru-RU"/>
        </w:rPr>
        <w:t xml:space="preserve"> </w:t>
      </w:r>
      <w:r>
        <w:t>digit</w:t>
      </w:r>
      <w:r w:rsidRPr="00CD5A3C">
        <w:rPr>
          <w:lang w:val="ru-RU"/>
        </w:rPr>
        <w:t xml:space="preserve"> </w:t>
      </w:r>
      <w:r>
        <w:t>span</w:t>
      </w:r>
      <w:r w:rsidRPr="00CD5A3C">
        <w:rPr>
          <w:lang w:val="ru-RU"/>
        </w:rPr>
        <w:t xml:space="preserve">, включена в батарею </w:t>
      </w:r>
      <w:r>
        <w:t>Automated</w:t>
      </w:r>
      <w:r w:rsidRPr="00CD5A3C">
        <w:rPr>
          <w:lang w:val="ru-RU"/>
        </w:rPr>
        <w:t xml:space="preserve"> </w:t>
      </w:r>
      <w:r>
        <w:t>Working</w:t>
      </w:r>
      <w:r w:rsidRPr="00CD5A3C">
        <w:rPr>
          <w:lang w:val="ru-RU"/>
        </w:rPr>
        <w:t xml:space="preserve"> </w:t>
      </w:r>
      <w:r>
        <w:t>Memory</w:t>
      </w:r>
      <w:r w:rsidRPr="00CD5A3C">
        <w:rPr>
          <w:lang w:val="ru-RU"/>
        </w:rPr>
        <w:t xml:space="preserve"> </w:t>
      </w:r>
      <w:r>
        <w:t>Assessment</w:t>
      </w:r>
      <w:r w:rsidRPr="00CD5A3C">
        <w:rPr>
          <w:lang w:val="ru-RU"/>
        </w:rPr>
        <w:t xml:space="preserve"> (</w:t>
      </w:r>
      <w:r>
        <w:t>AWMA</w:t>
      </w:r>
      <w:r w:rsidRPr="00CD5A3C">
        <w:rPr>
          <w:lang w:val="ru-RU"/>
        </w:rPr>
        <w:t>) (</w:t>
      </w:r>
      <w:r>
        <w:t>Alloway</w:t>
      </w:r>
      <w:r w:rsidRPr="00CD5A3C">
        <w:rPr>
          <w:lang w:val="ru-RU"/>
        </w:rPr>
        <w:t xml:space="preserve"> 2007, </w:t>
      </w:r>
      <w:r>
        <w:t>Alloway</w:t>
      </w:r>
      <w:r w:rsidRPr="00CD5A3C">
        <w:rPr>
          <w:lang w:val="ru-RU"/>
        </w:rPr>
        <w:t xml:space="preserve"> </w:t>
      </w:r>
      <w:r>
        <w:t>et</w:t>
      </w:r>
      <w:r w:rsidRPr="00CD5A3C">
        <w:rPr>
          <w:lang w:val="ru-RU"/>
        </w:rPr>
        <w:t xml:space="preserve"> </w:t>
      </w:r>
      <w:r>
        <w:t>al</w:t>
      </w:r>
      <w:r w:rsidRPr="00CD5A3C">
        <w:rPr>
          <w:lang w:val="ru-RU"/>
        </w:rPr>
        <w:t xml:space="preserve">. 2009), стандартизированную на больших выборках детей 5–6 и 8–9 лет и демонстрирующую высокую конструктную валидность. Еще один компьютеризированный вариант задачи </w:t>
      </w:r>
      <w:r>
        <w:t>Corsi</w:t>
      </w:r>
      <w:r w:rsidRPr="00CD5A3C">
        <w:rPr>
          <w:lang w:val="ru-RU"/>
        </w:rPr>
        <w:t xml:space="preserve"> включен в батарею </w:t>
      </w:r>
      <w:r>
        <w:t>CANTAB</w:t>
      </w:r>
      <w:r w:rsidRPr="00CD5A3C">
        <w:rPr>
          <w:lang w:val="ru-RU"/>
        </w:rPr>
        <w:t>, нормированную для выборок от детей до взрослых (</w:t>
      </w:r>
      <w:r>
        <w:t>Luciana</w:t>
      </w:r>
      <w:r w:rsidRPr="00CD5A3C">
        <w:rPr>
          <w:lang w:val="ru-RU"/>
        </w:rPr>
        <w:t xml:space="preserve"> &amp; </w:t>
      </w:r>
      <w:r>
        <w:t>Nelson</w:t>
      </w:r>
      <w:r w:rsidRPr="00CD5A3C">
        <w:rPr>
          <w:lang w:val="ru-RU"/>
        </w:rPr>
        <w:t xml:space="preserve"> 2002, </w:t>
      </w:r>
      <w:r>
        <w:t>Robbins</w:t>
      </w:r>
      <w:r w:rsidRPr="00CD5A3C">
        <w:rPr>
          <w:lang w:val="ru-RU"/>
        </w:rPr>
        <w:t xml:space="preserve"> </w:t>
      </w:r>
      <w:r>
        <w:t>et</w:t>
      </w:r>
      <w:r w:rsidRPr="00CD5A3C">
        <w:rPr>
          <w:lang w:val="ru-RU"/>
        </w:rPr>
        <w:t xml:space="preserve"> </w:t>
      </w:r>
      <w:r>
        <w:t>al</w:t>
      </w:r>
      <w:r w:rsidRPr="00CD5A3C">
        <w:rPr>
          <w:lang w:val="ru-RU"/>
        </w:rPr>
        <w:t xml:space="preserve">. 1998). Однако эта версия не требует реального ментального преобразования материала. Лаборатория </w:t>
      </w:r>
      <w:r>
        <w:t>Bialystok</w:t>
      </w:r>
      <w:r w:rsidRPr="00CD5A3C">
        <w:rPr>
          <w:lang w:val="ru-RU"/>
        </w:rPr>
        <w:t xml:space="preserve"> разработала вариант, который требует именно переупорядочивания и потому включает подлинную переработку информации (</w:t>
      </w:r>
      <w:r>
        <w:t>Feng</w:t>
      </w:r>
      <w:r w:rsidRPr="00CD5A3C">
        <w:rPr>
          <w:lang w:val="ru-RU"/>
        </w:rPr>
        <w:t xml:space="preserve"> </w:t>
      </w:r>
      <w:r>
        <w:t>et</w:t>
      </w:r>
      <w:r w:rsidRPr="00CD5A3C">
        <w:rPr>
          <w:lang w:val="ru-RU"/>
        </w:rPr>
        <w:t xml:space="preserve"> </w:t>
      </w:r>
      <w:r>
        <w:t>al</w:t>
      </w:r>
      <w:r w:rsidRPr="00CD5A3C">
        <w:rPr>
          <w:lang w:val="ru-RU"/>
        </w:rPr>
        <w:t>. 2007).</w:t>
      </w:r>
    </w:p>
    <w:p w14:paraId="2892AD0E" w14:textId="77777777" w:rsidR="00985076" w:rsidRPr="00CD5A3C" w:rsidRDefault="00000000">
      <w:pPr>
        <w:spacing w:after="160"/>
        <w:ind w:firstLine="425"/>
        <w:rPr>
          <w:lang w:val="ru-RU"/>
        </w:rPr>
      </w:pPr>
      <w:r w:rsidRPr="00CD5A3C">
        <w:rPr>
          <w:lang w:val="ru-RU"/>
        </w:rPr>
        <w:lastRenderedPageBreak/>
        <w:t xml:space="preserve">В задаче </w:t>
      </w:r>
      <w:r>
        <w:t>Self</w:t>
      </w:r>
      <w:r w:rsidRPr="00CD5A3C">
        <w:rPr>
          <w:lang w:val="ru-RU"/>
        </w:rPr>
        <w:t>-</w:t>
      </w:r>
      <w:r>
        <w:t>Ordered</w:t>
      </w:r>
      <w:r w:rsidRPr="00CD5A3C">
        <w:rPr>
          <w:lang w:val="ru-RU"/>
        </w:rPr>
        <w:t xml:space="preserve"> </w:t>
      </w:r>
      <w:r>
        <w:t>Pointing</w:t>
      </w:r>
      <w:r w:rsidRPr="00CD5A3C">
        <w:rPr>
          <w:lang w:val="ru-RU"/>
        </w:rPr>
        <w:t xml:space="preserve">, предложенной </w:t>
      </w:r>
      <w:r>
        <w:t>Petrides</w:t>
      </w:r>
      <w:r w:rsidRPr="00CD5A3C">
        <w:rPr>
          <w:lang w:val="ru-RU"/>
        </w:rPr>
        <w:t xml:space="preserve"> (</w:t>
      </w:r>
      <w:r>
        <w:t>Petrides</w:t>
      </w:r>
      <w:r w:rsidRPr="00CD5A3C">
        <w:rPr>
          <w:lang w:val="ru-RU"/>
        </w:rPr>
        <w:t xml:space="preserve"> </w:t>
      </w:r>
      <w:r>
        <w:t>et</w:t>
      </w:r>
      <w:r w:rsidRPr="00CD5A3C">
        <w:rPr>
          <w:lang w:val="ru-RU"/>
        </w:rPr>
        <w:t xml:space="preserve"> </w:t>
      </w:r>
      <w:r>
        <w:t>al</w:t>
      </w:r>
      <w:r w:rsidRPr="00CD5A3C">
        <w:rPr>
          <w:lang w:val="ru-RU"/>
        </w:rPr>
        <w:t xml:space="preserve">. 1993, </w:t>
      </w:r>
      <w:r>
        <w:t>Petrides</w:t>
      </w:r>
      <w:r w:rsidRPr="00CD5A3C">
        <w:rPr>
          <w:lang w:val="ru-RU"/>
        </w:rPr>
        <w:t xml:space="preserve"> &amp; </w:t>
      </w:r>
      <w:r>
        <w:t>Milner</w:t>
      </w:r>
      <w:r w:rsidRPr="00CD5A3C">
        <w:rPr>
          <w:lang w:val="ru-RU"/>
        </w:rPr>
        <w:t xml:space="preserve"> 1982), испытуемому предъявляют от 3 до 12 элементов — это могут быть контурные рисунки, абстрактные фигуры или коробочки с вознаграждениями — и просят по одному указывать на все элементы в произвольном порядке, не повторяя выборов. Если награды спрятаны, после каждого выбора испытуемый получает обратную связь, потому что после обнаружения награды коробка остается пустой до конца данной пробы. Память о том, какие элементы уже были выбраны по их идентичности, тестируется в варианте, где все элементы различны, а их положения после каждого движения перемешиваются (компьютеризированный вариант у </w:t>
      </w:r>
      <w:r>
        <w:t>Diamond</w:t>
      </w:r>
      <w:r w:rsidRPr="00CD5A3C">
        <w:rPr>
          <w:lang w:val="ru-RU"/>
        </w:rPr>
        <w:t xml:space="preserve"> </w:t>
      </w:r>
      <w:r>
        <w:t>et</w:t>
      </w:r>
      <w:r w:rsidRPr="00CD5A3C">
        <w:rPr>
          <w:lang w:val="ru-RU"/>
        </w:rPr>
        <w:t xml:space="preserve"> </w:t>
      </w:r>
      <w:r>
        <w:t>al</w:t>
      </w:r>
      <w:r w:rsidRPr="00CD5A3C">
        <w:rPr>
          <w:lang w:val="ru-RU"/>
        </w:rPr>
        <w:t xml:space="preserve">. 2004). Память о том, какие элементы были выбраны по их пространственному местоположению, оценивается в варианте с одинаковыми неподвижными объектами (например, </w:t>
      </w:r>
      <w:r>
        <w:t>Diamond</w:t>
      </w:r>
      <w:r w:rsidRPr="00CD5A3C">
        <w:rPr>
          <w:lang w:val="ru-RU"/>
        </w:rPr>
        <w:t xml:space="preserve"> </w:t>
      </w:r>
      <w:r>
        <w:t>et</w:t>
      </w:r>
      <w:r w:rsidRPr="00CD5A3C">
        <w:rPr>
          <w:lang w:val="ru-RU"/>
        </w:rPr>
        <w:t xml:space="preserve"> </w:t>
      </w:r>
      <w:r>
        <w:t>al</w:t>
      </w:r>
      <w:r w:rsidRPr="00CD5A3C">
        <w:rPr>
          <w:lang w:val="ru-RU"/>
        </w:rPr>
        <w:t xml:space="preserve">. 1997, </w:t>
      </w:r>
      <w:r>
        <w:t>Wiebe</w:t>
      </w:r>
      <w:r w:rsidRPr="00CD5A3C">
        <w:rPr>
          <w:lang w:val="ru-RU"/>
        </w:rPr>
        <w:t xml:space="preserve"> </w:t>
      </w:r>
      <w:r>
        <w:t>et</w:t>
      </w:r>
      <w:r w:rsidRPr="00CD5A3C">
        <w:rPr>
          <w:lang w:val="ru-RU"/>
        </w:rPr>
        <w:t xml:space="preserve"> </w:t>
      </w:r>
      <w:r>
        <w:t>al</w:t>
      </w:r>
      <w:r w:rsidRPr="00CD5A3C">
        <w:rPr>
          <w:lang w:val="ru-RU"/>
        </w:rPr>
        <w:t xml:space="preserve">. 2010). В </w:t>
      </w:r>
      <w:r>
        <w:t>CANTAB</w:t>
      </w:r>
      <w:r w:rsidRPr="00CD5A3C">
        <w:rPr>
          <w:lang w:val="ru-RU"/>
        </w:rPr>
        <w:t xml:space="preserve"> есть компьютеризированный вариант пространственно-идентификационной версии этой задачи. Хотя нет сомнений, что выполнение этой задачи зависит от дорсолатеральной префронтальной коры, что показано исследованиями на обезьянах с повреждением мозга, пациентах с локальными поражениями мозга и в работах с функциональной нейровизуализацией (</w:t>
      </w:r>
      <w:r>
        <w:t>Petrides</w:t>
      </w:r>
      <w:r w:rsidRPr="00CD5A3C">
        <w:rPr>
          <w:lang w:val="ru-RU"/>
        </w:rPr>
        <w:t xml:space="preserve"> 1995; </w:t>
      </w:r>
      <w:r>
        <w:t>Owen</w:t>
      </w:r>
      <w:r w:rsidRPr="00CD5A3C">
        <w:rPr>
          <w:lang w:val="ru-RU"/>
        </w:rPr>
        <w:t xml:space="preserve"> </w:t>
      </w:r>
      <w:r>
        <w:t>et</w:t>
      </w:r>
      <w:r w:rsidRPr="00CD5A3C">
        <w:rPr>
          <w:lang w:val="ru-RU"/>
        </w:rPr>
        <w:t xml:space="preserve"> </w:t>
      </w:r>
      <w:r>
        <w:t>al</w:t>
      </w:r>
      <w:r w:rsidRPr="00CD5A3C">
        <w:rPr>
          <w:lang w:val="ru-RU"/>
        </w:rPr>
        <w:t xml:space="preserve">. 1996; </w:t>
      </w:r>
      <w:r>
        <w:t>Petrides</w:t>
      </w:r>
      <w:r w:rsidRPr="00CD5A3C">
        <w:rPr>
          <w:lang w:val="ru-RU"/>
        </w:rPr>
        <w:t xml:space="preserve"> </w:t>
      </w:r>
      <w:r>
        <w:t>et</w:t>
      </w:r>
      <w:r w:rsidRPr="00CD5A3C">
        <w:rPr>
          <w:lang w:val="ru-RU"/>
        </w:rPr>
        <w:t xml:space="preserve"> </w:t>
      </w:r>
      <w:r>
        <w:t>al</w:t>
      </w:r>
      <w:r w:rsidRPr="00CD5A3C">
        <w:rPr>
          <w:lang w:val="ru-RU"/>
        </w:rPr>
        <w:t xml:space="preserve">. 1993), она, по-видимому, не чувствительна к уровню дофамина в этой области коры, в отличие от ряда других задач на </w:t>
      </w:r>
      <w:r>
        <w:t>EFs</w:t>
      </w:r>
      <w:r w:rsidRPr="00CD5A3C">
        <w:rPr>
          <w:lang w:val="ru-RU"/>
        </w:rPr>
        <w:t>, зависящих от нее.</w:t>
      </w:r>
    </w:p>
    <w:p w14:paraId="1E05B932" w14:textId="77777777" w:rsidR="00985076" w:rsidRPr="00CD5A3C" w:rsidRDefault="00000000">
      <w:pPr>
        <w:spacing w:after="160"/>
        <w:ind w:firstLine="425"/>
        <w:rPr>
          <w:lang w:val="ru-RU"/>
        </w:rPr>
      </w:pPr>
      <w:r w:rsidRPr="00CD5A3C">
        <w:rPr>
          <w:lang w:val="ru-RU"/>
        </w:rPr>
        <w:t xml:space="preserve">Для изучения рабочей памяти исследователи часто используют </w:t>
      </w:r>
      <w:r>
        <w:t>complex</w:t>
      </w:r>
      <w:r w:rsidRPr="00CD5A3C">
        <w:rPr>
          <w:lang w:val="ru-RU"/>
        </w:rPr>
        <w:t xml:space="preserve"> </w:t>
      </w:r>
      <w:r>
        <w:t>span</w:t>
      </w:r>
      <w:r w:rsidRPr="00CD5A3C">
        <w:rPr>
          <w:lang w:val="ru-RU"/>
        </w:rPr>
        <w:t xml:space="preserve"> </w:t>
      </w:r>
      <w:r>
        <w:t>tasks</w:t>
      </w:r>
      <w:r w:rsidRPr="00CD5A3C">
        <w:rPr>
          <w:lang w:val="ru-RU"/>
        </w:rPr>
        <w:t xml:space="preserve">, или </w:t>
      </w:r>
      <w:r>
        <w:t>WM</w:t>
      </w:r>
      <w:r w:rsidRPr="00CD5A3C">
        <w:rPr>
          <w:lang w:val="ru-RU"/>
        </w:rPr>
        <w:t xml:space="preserve"> </w:t>
      </w:r>
      <w:r>
        <w:t>span</w:t>
      </w:r>
      <w:r w:rsidRPr="00CD5A3C">
        <w:rPr>
          <w:lang w:val="ru-RU"/>
        </w:rPr>
        <w:t xml:space="preserve"> </w:t>
      </w:r>
      <w:r>
        <w:t>tasks</w:t>
      </w:r>
      <w:r w:rsidRPr="00CD5A3C">
        <w:rPr>
          <w:lang w:val="ru-RU"/>
        </w:rPr>
        <w:t xml:space="preserve">, такие как </w:t>
      </w:r>
      <w:r>
        <w:t>counting</w:t>
      </w:r>
      <w:r w:rsidRPr="00CD5A3C">
        <w:rPr>
          <w:lang w:val="ru-RU"/>
        </w:rPr>
        <w:t xml:space="preserve"> </w:t>
      </w:r>
      <w:r>
        <w:t>span</w:t>
      </w:r>
      <w:r w:rsidRPr="00CD5A3C">
        <w:rPr>
          <w:lang w:val="ru-RU"/>
        </w:rPr>
        <w:t xml:space="preserve"> и </w:t>
      </w:r>
      <w:r>
        <w:t>reading</w:t>
      </w:r>
      <w:r w:rsidRPr="00CD5A3C">
        <w:rPr>
          <w:lang w:val="ru-RU"/>
        </w:rPr>
        <w:t xml:space="preserve"> </w:t>
      </w:r>
      <w:r>
        <w:t>span</w:t>
      </w:r>
      <w:r w:rsidRPr="00CD5A3C">
        <w:rPr>
          <w:lang w:val="ru-RU"/>
        </w:rPr>
        <w:t xml:space="preserve"> (</w:t>
      </w:r>
      <w:r>
        <w:t>Barrouillet</w:t>
      </w:r>
      <w:r w:rsidRPr="00CD5A3C">
        <w:rPr>
          <w:lang w:val="ru-RU"/>
        </w:rPr>
        <w:t xml:space="preserve"> </w:t>
      </w:r>
      <w:r>
        <w:t>et</w:t>
      </w:r>
      <w:r w:rsidRPr="00CD5A3C">
        <w:rPr>
          <w:lang w:val="ru-RU"/>
        </w:rPr>
        <w:t xml:space="preserve"> </w:t>
      </w:r>
      <w:r>
        <w:t>al</w:t>
      </w:r>
      <w:r w:rsidRPr="00CD5A3C">
        <w:rPr>
          <w:lang w:val="ru-RU"/>
        </w:rPr>
        <w:t xml:space="preserve">. 2009, </w:t>
      </w:r>
      <w:r>
        <w:t>Case</w:t>
      </w:r>
      <w:r w:rsidRPr="00CD5A3C">
        <w:rPr>
          <w:lang w:val="ru-RU"/>
        </w:rPr>
        <w:t xml:space="preserve"> 1995, </w:t>
      </w:r>
      <w:r>
        <w:t>Conway</w:t>
      </w:r>
      <w:r w:rsidRPr="00CD5A3C">
        <w:rPr>
          <w:lang w:val="ru-RU"/>
        </w:rPr>
        <w:t xml:space="preserve"> </w:t>
      </w:r>
      <w:r>
        <w:t>et</w:t>
      </w:r>
      <w:r w:rsidRPr="00CD5A3C">
        <w:rPr>
          <w:lang w:val="ru-RU"/>
        </w:rPr>
        <w:t xml:space="preserve"> </w:t>
      </w:r>
      <w:r>
        <w:t>al</w:t>
      </w:r>
      <w:r w:rsidRPr="00CD5A3C">
        <w:rPr>
          <w:lang w:val="ru-RU"/>
        </w:rPr>
        <w:t xml:space="preserve">. 2005, </w:t>
      </w:r>
      <w:r>
        <w:t>Daneman</w:t>
      </w:r>
      <w:r w:rsidRPr="00CD5A3C">
        <w:rPr>
          <w:lang w:val="ru-RU"/>
        </w:rPr>
        <w:t xml:space="preserve"> &amp; </w:t>
      </w:r>
      <w:r>
        <w:t>Carpenter</w:t>
      </w:r>
      <w:r w:rsidRPr="00CD5A3C">
        <w:rPr>
          <w:lang w:val="ru-RU"/>
        </w:rPr>
        <w:t xml:space="preserve"> 1980). Но поскольку эти задания нередко требуют не только удержания и переработки информации, а более широкого набора исполнительных процессов, их, строго говоря, следовало бы считать задачами на исполнительные функции в целом, а не только на подкомпонент рабочей памяти. То же относится и к </w:t>
      </w:r>
      <w:r>
        <w:t>n</w:t>
      </w:r>
      <w:r w:rsidRPr="00CD5A3C">
        <w:rPr>
          <w:lang w:val="ru-RU"/>
        </w:rPr>
        <w:t>-</w:t>
      </w:r>
      <w:r>
        <w:t>back</w:t>
      </w:r>
      <w:r w:rsidRPr="00CD5A3C">
        <w:rPr>
          <w:lang w:val="ru-RU"/>
        </w:rPr>
        <w:t xml:space="preserve">-задачам (или </w:t>
      </w:r>
      <w:r>
        <w:t>AX</w:t>
      </w:r>
      <w:r w:rsidRPr="00CD5A3C">
        <w:rPr>
          <w:lang w:val="ru-RU"/>
        </w:rPr>
        <w:t xml:space="preserve"> </w:t>
      </w:r>
      <w:r>
        <w:t>Continuous</w:t>
      </w:r>
      <w:r w:rsidRPr="00CD5A3C">
        <w:rPr>
          <w:lang w:val="ru-RU"/>
        </w:rPr>
        <w:t xml:space="preserve"> </w:t>
      </w:r>
      <w:r>
        <w:t>Performance</w:t>
      </w:r>
      <w:r w:rsidRPr="00CD5A3C">
        <w:rPr>
          <w:lang w:val="ru-RU"/>
        </w:rPr>
        <w:t xml:space="preserve"> </w:t>
      </w:r>
      <w:r>
        <w:t>Tasks</w:t>
      </w:r>
      <w:r w:rsidRPr="00CD5A3C">
        <w:rPr>
          <w:lang w:val="ru-RU"/>
        </w:rPr>
        <w:t xml:space="preserve">, </w:t>
      </w:r>
      <w:r>
        <w:t>AX</w:t>
      </w:r>
      <w:r w:rsidRPr="00CD5A3C">
        <w:rPr>
          <w:lang w:val="ru-RU"/>
        </w:rPr>
        <w:t>-</w:t>
      </w:r>
      <w:r>
        <w:t>CPTs</w:t>
      </w:r>
      <w:r w:rsidRPr="00CD5A3C">
        <w:rPr>
          <w:lang w:val="ru-RU"/>
        </w:rPr>
        <w:t>), которые также широко применяются для оценки рабочей памяти (</w:t>
      </w:r>
      <w:r>
        <w:t>Owen</w:t>
      </w:r>
      <w:r w:rsidRPr="00CD5A3C">
        <w:rPr>
          <w:lang w:val="ru-RU"/>
        </w:rPr>
        <w:t xml:space="preserve"> </w:t>
      </w:r>
      <w:r>
        <w:t>et</w:t>
      </w:r>
      <w:r w:rsidRPr="00CD5A3C">
        <w:rPr>
          <w:lang w:val="ru-RU"/>
        </w:rPr>
        <w:t xml:space="preserve"> </w:t>
      </w:r>
      <w:r>
        <w:t>al</w:t>
      </w:r>
      <w:r w:rsidRPr="00CD5A3C">
        <w:rPr>
          <w:lang w:val="ru-RU"/>
        </w:rPr>
        <w:t xml:space="preserve">. 2005, </w:t>
      </w:r>
      <w:r>
        <w:t>Verhaeghen</w:t>
      </w:r>
      <w:r w:rsidRPr="00CD5A3C">
        <w:rPr>
          <w:lang w:val="ru-RU"/>
        </w:rPr>
        <w:t xml:space="preserve"> &amp; </w:t>
      </w:r>
      <w:r>
        <w:t>Basak</w:t>
      </w:r>
      <w:r w:rsidRPr="00CD5A3C">
        <w:rPr>
          <w:lang w:val="ru-RU"/>
        </w:rPr>
        <w:t xml:space="preserve"> 2005), хотя и требуют высокого уровня селективного и устойчивого внимания. Вероятно, было бы менее запутывающим называть все эти задания просто задачами на </w:t>
      </w:r>
      <w:r>
        <w:t>EFs</w:t>
      </w:r>
      <w:r w:rsidRPr="00CD5A3C">
        <w:rPr>
          <w:lang w:val="ru-RU"/>
        </w:rPr>
        <w:t>.</w:t>
      </w:r>
    </w:p>
    <w:p w14:paraId="5C9E7519" w14:textId="77777777" w:rsidR="00985076" w:rsidRPr="00CD5A3C" w:rsidRDefault="00000000">
      <w:pPr>
        <w:pStyle w:val="21"/>
        <w:spacing w:after="80"/>
        <w:rPr>
          <w:lang w:val="ru-RU"/>
        </w:rPr>
      </w:pPr>
      <w:r w:rsidRPr="00CD5A3C">
        <w:rPr>
          <w:rFonts w:ascii="Times New Roman" w:eastAsia="Times New Roman" w:hAnsi="Times New Roman"/>
          <w:sz w:val="25"/>
          <w:lang w:val="ru-RU"/>
        </w:rPr>
        <w:t>Развитие рабочей памяти</w:t>
      </w:r>
    </w:p>
    <w:p w14:paraId="45FF3A4A" w14:textId="77777777" w:rsidR="00985076" w:rsidRPr="00CD5A3C" w:rsidRDefault="00000000">
      <w:pPr>
        <w:spacing w:after="160"/>
        <w:ind w:firstLine="425"/>
        <w:rPr>
          <w:lang w:val="ru-RU"/>
        </w:rPr>
      </w:pPr>
      <w:r w:rsidRPr="00CD5A3C">
        <w:rPr>
          <w:lang w:val="ru-RU"/>
        </w:rPr>
        <w:t>Способность удерживать информацию в уме появляется очень рано; даже младенцы и маленькие дети могут довольно долго удерживать в памяти один или два элемента (</w:t>
      </w:r>
      <w:r>
        <w:t>Diamond</w:t>
      </w:r>
      <w:r w:rsidRPr="00CD5A3C">
        <w:rPr>
          <w:lang w:val="ru-RU"/>
        </w:rPr>
        <w:t xml:space="preserve"> 1995, </w:t>
      </w:r>
      <w:r>
        <w:t>Nelson</w:t>
      </w:r>
      <w:r w:rsidRPr="00CD5A3C">
        <w:rPr>
          <w:lang w:val="ru-RU"/>
        </w:rPr>
        <w:t xml:space="preserve"> </w:t>
      </w:r>
      <w:r>
        <w:t>et</w:t>
      </w:r>
      <w:r w:rsidRPr="00CD5A3C">
        <w:rPr>
          <w:lang w:val="ru-RU"/>
        </w:rPr>
        <w:t xml:space="preserve"> </w:t>
      </w:r>
      <w:r>
        <w:t>al</w:t>
      </w:r>
      <w:r w:rsidRPr="00CD5A3C">
        <w:rPr>
          <w:lang w:val="ru-RU"/>
        </w:rPr>
        <w:t xml:space="preserve">. 2012). Уже в 9–12 месяцев младенцы способны обновлять содержание рабочей памяти, что видно, например, в задаче </w:t>
      </w:r>
      <w:r>
        <w:t>A</w:t>
      </w:r>
      <w:r w:rsidRPr="00CD5A3C">
        <w:rPr>
          <w:lang w:val="ru-RU"/>
        </w:rPr>
        <w:t>-</w:t>
      </w:r>
      <w:r>
        <w:t>not</w:t>
      </w:r>
      <w:r w:rsidRPr="00CD5A3C">
        <w:rPr>
          <w:lang w:val="ru-RU"/>
        </w:rPr>
        <w:t>-</w:t>
      </w:r>
      <w:r>
        <w:t>B</w:t>
      </w:r>
      <w:r w:rsidRPr="00CD5A3C">
        <w:rPr>
          <w:lang w:val="ru-RU"/>
        </w:rPr>
        <w:t xml:space="preserve"> (</w:t>
      </w:r>
      <w:r>
        <w:t>Bell</w:t>
      </w:r>
      <w:r w:rsidRPr="00CD5A3C">
        <w:rPr>
          <w:lang w:val="ru-RU"/>
        </w:rPr>
        <w:t xml:space="preserve"> &amp; </w:t>
      </w:r>
      <w:r>
        <w:t>Cuevas</w:t>
      </w:r>
      <w:r w:rsidRPr="00CD5A3C">
        <w:rPr>
          <w:lang w:val="ru-RU"/>
        </w:rPr>
        <w:t xml:space="preserve"> 2012, </w:t>
      </w:r>
      <w:r>
        <w:t>Diamond</w:t>
      </w:r>
      <w:r w:rsidRPr="00CD5A3C">
        <w:rPr>
          <w:lang w:val="ru-RU"/>
        </w:rPr>
        <w:t xml:space="preserve"> 1985). Однако возможность удерживать в уме многие элементы или выполнять какое-либо ментальное преобразование — например, переупорядочивать мысленные представления объектов по размеру — развивается значительно медленнее и характеризуется длительной возрастной траекторией (</w:t>
      </w:r>
      <w:r>
        <w:t>Cowan</w:t>
      </w:r>
      <w:r w:rsidRPr="00CD5A3C">
        <w:rPr>
          <w:lang w:val="ru-RU"/>
        </w:rPr>
        <w:t xml:space="preserve"> </w:t>
      </w:r>
      <w:r>
        <w:t>et</w:t>
      </w:r>
      <w:r w:rsidRPr="00CD5A3C">
        <w:rPr>
          <w:lang w:val="ru-RU"/>
        </w:rPr>
        <w:t xml:space="preserve"> </w:t>
      </w:r>
      <w:r>
        <w:t>al</w:t>
      </w:r>
      <w:r w:rsidRPr="00CD5A3C">
        <w:rPr>
          <w:lang w:val="ru-RU"/>
        </w:rPr>
        <w:t xml:space="preserve">. 2002, 2011; </w:t>
      </w:r>
      <w:r>
        <w:t>Crone</w:t>
      </w:r>
      <w:r w:rsidRPr="00CD5A3C">
        <w:rPr>
          <w:lang w:val="ru-RU"/>
        </w:rPr>
        <w:t xml:space="preserve"> </w:t>
      </w:r>
      <w:r>
        <w:t>et</w:t>
      </w:r>
      <w:r w:rsidRPr="00CD5A3C">
        <w:rPr>
          <w:lang w:val="ru-RU"/>
        </w:rPr>
        <w:t xml:space="preserve"> </w:t>
      </w:r>
      <w:r>
        <w:t>al</w:t>
      </w:r>
      <w:r w:rsidRPr="00CD5A3C">
        <w:rPr>
          <w:lang w:val="ru-RU"/>
        </w:rPr>
        <w:t xml:space="preserve">. 2006; </w:t>
      </w:r>
      <w:r>
        <w:t>Davidson</w:t>
      </w:r>
      <w:r w:rsidRPr="00CD5A3C">
        <w:rPr>
          <w:lang w:val="ru-RU"/>
        </w:rPr>
        <w:t xml:space="preserve"> </w:t>
      </w:r>
      <w:r>
        <w:t>et</w:t>
      </w:r>
      <w:r w:rsidRPr="00CD5A3C">
        <w:rPr>
          <w:lang w:val="ru-RU"/>
        </w:rPr>
        <w:t xml:space="preserve"> </w:t>
      </w:r>
      <w:r>
        <w:t>al</w:t>
      </w:r>
      <w:r w:rsidRPr="00CD5A3C">
        <w:rPr>
          <w:lang w:val="ru-RU"/>
        </w:rPr>
        <w:t xml:space="preserve">. 2006; </w:t>
      </w:r>
      <w:r>
        <w:t>Luciana</w:t>
      </w:r>
      <w:r w:rsidRPr="00CD5A3C">
        <w:rPr>
          <w:lang w:val="ru-RU"/>
        </w:rPr>
        <w:t xml:space="preserve"> </w:t>
      </w:r>
      <w:r>
        <w:t>et</w:t>
      </w:r>
      <w:r w:rsidRPr="00CD5A3C">
        <w:rPr>
          <w:lang w:val="ru-RU"/>
        </w:rPr>
        <w:t xml:space="preserve"> </w:t>
      </w:r>
      <w:r>
        <w:t>al</w:t>
      </w:r>
      <w:r w:rsidRPr="00CD5A3C">
        <w:rPr>
          <w:lang w:val="ru-RU"/>
        </w:rPr>
        <w:t>. 2005).</w:t>
      </w:r>
    </w:p>
    <w:p w14:paraId="6B6C0C89" w14:textId="77777777" w:rsidR="00985076" w:rsidRPr="00CD5A3C" w:rsidRDefault="00000000">
      <w:pPr>
        <w:spacing w:after="160"/>
        <w:ind w:firstLine="425"/>
        <w:rPr>
          <w:lang w:val="ru-RU"/>
        </w:rPr>
      </w:pPr>
      <w:r w:rsidRPr="00CD5A3C">
        <w:rPr>
          <w:lang w:val="ru-RU"/>
        </w:rPr>
        <w:t xml:space="preserve">Рабочая память снижается в процессе старения (например, </w:t>
      </w:r>
      <w:r>
        <w:t>Fiore</w:t>
      </w:r>
      <w:r w:rsidRPr="00CD5A3C">
        <w:rPr>
          <w:lang w:val="ru-RU"/>
        </w:rPr>
        <w:t xml:space="preserve"> </w:t>
      </w:r>
      <w:r>
        <w:t>et</w:t>
      </w:r>
      <w:r w:rsidRPr="00CD5A3C">
        <w:rPr>
          <w:lang w:val="ru-RU"/>
        </w:rPr>
        <w:t xml:space="preserve"> </w:t>
      </w:r>
      <w:r>
        <w:t>al</w:t>
      </w:r>
      <w:r w:rsidRPr="00CD5A3C">
        <w:rPr>
          <w:lang w:val="ru-RU"/>
        </w:rPr>
        <w:t xml:space="preserve">. 2012, </w:t>
      </w:r>
      <w:r>
        <w:t>Fournet</w:t>
      </w:r>
      <w:r w:rsidRPr="00CD5A3C">
        <w:rPr>
          <w:lang w:val="ru-RU"/>
        </w:rPr>
        <w:t xml:space="preserve"> </w:t>
      </w:r>
      <w:r>
        <w:t>et</w:t>
      </w:r>
      <w:r w:rsidRPr="00CD5A3C">
        <w:rPr>
          <w:lang w:val="ru-RU"/>
        </w:rPr>
        <w:t xml:space="preserve"> </w:t>
      </w:r>
      <w:r>
        <w:t>al</w:t>
      </w:r>
      <w:r w:rsidRPr="00CD5A3C">
        <w:rPr>
          <w:lang w:val="ru-RU"/>
        </w:rPr>
        <w:t xml:space="preserve">. 2012). Во многом это, по-видимому, объясняется ухудшением тормозного контроля, из-за </w:t>
      </w:r>
      <w:r w:rsidRPr="00CD5A3C">
        <w:rPr>
          <w:lang w:val="ru-RU"/>
        </w:rPr>
        <w:lastRenderedPageBreak/>
        <w:t>чего пожилые люди становятся более уязвимыми к проактивной и ретроактивной интерференции (</w:t>
      </w:r>
      <w:r>
        <w:t>Hedden</w:t>
      </w:r>
      <w:r w:rsidRPr="00CD5A3C">
        <w:rPr>
          <w:lang w:val="ru-RU"/>
        </w:rPr>
        <w:t xml:space="preserve"> &amp; </w:t>
      </w:r>
      <w:r>
        <w:t>Park</w:t>
      </w:r>
      <w:r w:rsidRPr="00CD5A3C">
        <w:rPr>
          <w:lang w:val="ru-RU"/>
        </w:rPr>
        <w:t xml:space="preserve"> 2001, </w:t>
      </w:r>
      <w:r>
        <w:t>Solesio</w:t>
      </w:r>
      <w:r w:rsidRPr="00CD5A3C">
        <w:rPr>
          <w:lang w:val="ru-RU"/>
        </w:rPr>
        <w:t>-</w:t>
      </w:r>
      <w:r>
        <w:t>Jofre</w:t>
      </w:r>
      <w:r w:rsidRPr="00CD5A3C">
        <w:rPr>
          <w:lang w:val="ru-RU"/>
        </w:rPr>
        <w:t xml:space="preserve"> </w:t>
      </w:r>
      <w:r>
        <w:t>et</w:t>
      </w:r>
      <w:r w:rsidRPr="00CD5A3C">
        <w:rPr>
          <w:lang w:val="ru-RU"/>
        </w:rPr>
        <w:t xml:space="preserve"> </w:t>
      </w:r>
      <w:r>
        <w:t>al</w:t>
      </w:r>
      <w:r w:rsidRPr="00CD5A3C">
        <w:rPr>
          <w:lang w:val="ru-RU"/>
        </w:rPr>
        <w:t>. 2012) и к отвлечению внимания (</w:t>
      </w:r>
      <w:r>
        <w:t>Rutman</w:t>
      </w:r>
      <w:r w:rsidRPr="00CD5A3C">
        <w:rPr>
          <w:lang w:val="ru-RU"/>
        </w:rPr>
        <w:t xml:space="preserve"> </w:t>
      </w:r>
      <w:r>
        <w:t>et</w:t>
      </w:r>
      <w:r w:rsidRPr="00CD5A3C">
        <w:rPr>
          <w:lang w:val="ru-RU"/>
        </w:rPr>
        <w:t xml:space="preserve"> </w:t>
      </w:r>
      <w:r>
        <w:t>al</w:t>
      </w:r>
      <w:r w:rsidRPr="00CD5A3C">
        <w:rPr>
          <w:lang w:val="ru-RU"/>
        </w:rPr>
        <w:t xml:space="preserve">. 2010, </w:t>
      </w:r>
      <w:r>
        <w:t>Zanto</w:t>
      </w:r>
      <w:r w:rsidRPr="00CD5A3C">
        <w:rPr>
          <w:lang w:val="ru-RU"/>
        </w:rPr>
        <w:t xml:space="preserve"> &amp; </w:t>
      </w:r>
      <w:r>
        <w:t>Gazzaley</w:t>
      </w:r>
      <w:r w:rsidRPr="00CD5A3C">
        <w:rPr>
          <w:lang w:val="ru-RU"/>
        </w:rPr>
        <w:t xml:space="preserve"> 2009). Напомним, что и маленькие дети по сравнению с молодыми взрослыми испытывают непропорционально большие трудности именно с торможением (</w:t>
      </w:r>
      <w:r>
        <w:t>Davidson</w:t>
      </w:r>
      <w:r w:rsidRPr="00CD5A3C">
        <w:rPr>
          <w:lang w:val="ru-RU"/>
        </w:rPr>
        <w:t xml:space="preserve"> </w:t>
      </w:r>
      <w:r>
        <w:t>et</w:t>
      </w:r>
      <w:r w:rsidRPr="00CD5A3C">
        <w:rPr>
          <w:lang w:val="ru-RU"/>
        </w:rPr>
        <w:t xml:space="preserve"> </w:t>
      </w:r>
      <w:r>
        <w:t>al</w:t>
      </w:r>
      <w:r w:rsidRPr="00CD5A3C">
        <w:rPr>
          <w:lang w:val="ru-RU"/>
        </w:rPr>
        <w:t>. 2006). Способность подавлять интерференцию, по-видимому, играет ключевую роль как в возрастном улучшении рабочей памяти у детей (</w:t>
      </w:r>
      <w:r>
        <w:t>Hale</w:t>
      </w:r>
      <w:r w:rsidRPr="00CD5A3C">
        <w:rPr>
          <w:lang w:val="ru-RU"/>
        </w:rPr>
        <w:t xml:space="preserve"> </w:t>
      </w:r>
      <w:r>
        <w:t>et</w:t>
      </w:r>
      <w:r w:rsidRPr="00CD5A3C">
        <w:rPr>
          <w:lang w:val="ru-RU"/>
        </w:rPr>
        <w:t xml:space="preserve"> </w:t>
      </w:r>
      <w:r>
        <w:t>al</w:t>
      </w:r>
      <w:r w:rsidRPr="00CD5A3C">
        <w:rPr>
          <w:lang w:val="ru-RU"/>
        </w:rPr>
        <w:t>. 1997), так и в ее ухудшении у пожилых людей.</w:t>
      </w:r>
    </w:p>
    <w:p w14:paraId="2B29D3F0" w14:textId="77777777" w:rsidR="00985076" w:rsidRPr="00CD5A3C" w:rsidRDefault="00000000">
      <w:pPr>
        <w:spacing w:after="160"/>
        <w:ind w:firstLine="425"/>
        <w:rPr>
          <w:lang w:val="ru-RU"/>
        </w:rPr>
      </w:pPr>
      <w:r w:rsidRPr="00CD5A3C">
        <w:rPr>
          <w:lang w:val="ru-RU"/>
        </w:rPr>
        <w:t xml:space="preserve">Снижение рабочей памяти в старении и ее улучшение по мере развития также тесно связаны соответственно с замедлением и ускорением скорости переработки информации (у пожилых: </w:t>
      </w:r>
      <w:r>
        <w:t>Rozas</w:t>
      </w:r>
      <w:r w:rsidRPr="00CD5A3C">
        <w:rPr>
          <w:lang w:val="ru-RU"/>
        </w:rPr>
        <w:t xml:space="preserve"> </w:t>
      </w:r>
      <w:r>
        <w:t>et</w:t>
      </w:r>
      <w:r w:rsidRPr="00CD5A3C">
        <w:rPr>
          <w:lang w:val="ru-RU"/>
        </w:rPr>
        <w:t xml:space="preserve"> </w:t>
      </w:r>
      <w:r>
        <w:t>al</w:t>
      </w:r>
      <w:r w:rsidRPr="00CD5A3C">
        <w:rPr>
          <w:lang w:val="ru-RU"/>
        </w:rPr>
        <w:t xml:space="preserve">. 2008, </w:t>
      </w:r>
      <w:r>
        <w:t>Salthouse</w:t>
      </w:r>
      <w:r w:rsidRPr="00CD5A3C">
        <w:rPr>
          <w:lang w:val="ru-RU"/>
        </w:rPr>
        <w:t xml:space="preserve"> 1992, </w:t>
      </w:r>
      <w:r>
        <w:t>Zimprich</w:t>
      </w:r>
      <w:r w:rsidRPr="00CD5A3C">
        <w:rPr>
          <w:lang w:val="ru-RU"/>
        </w:rPr>
        <w:t xml:space="preserve"> &amp; </w:t>
      </w:r>
      <w:r>
        <w:t>Kurtz</w:t>
      </w:r>
      <w:r w:rsidRPr="00CD5A3C">
        <w:rPr>
          <w:lang w:val="ru-RU"/>
        </w:rPr>
        <w:t xml:space="preserve"> 2012; у детей: </w:t>
      </w:r>
      <w:r>
        <w:t>Case</w:t>
      </w:r>
      <w:r w:rsidRPr="00CD5A3C">
        <w:rPr>
          <w:lang w:val="ru-RU"/>
        </w:rPr>
        <w:t xml:space="preserve"> </w:t>
      </w:r>
      <w:r>
        <w:t>et</w:t>
      </w:r>
      <w:r w:rsidRPr="00CD5A3C">
        <w:rPr>
          <w:lang w:val="ru-RU"/>
        </w:rPr>
        <w:t xml:space="preserve"> </w:t>
      </w:r>
      <w:r>
        <w:t>al</w:t>
      </w:r>
      <w:r w:rsidRPr="00CD5A3C">
        <w:rPr>
          <w:lang w:val="ru-RU"/>
        </w:rPr>
        <w:t xml:space="preserve">. 1982, </w:t>
      </w:r>
      <w:r>
        <w:t>Fry</w:t>
      </w:r>
      <w:r w:rsidRPr="00CD5A3C">
        <w:rPr>
          <w:lang w:val="ru-RU"/>
        </w:rPr>
        <w:t xml:space="preserve"> &amp; </w:t>
      </w:r>
      <w:r>
        <w:t>Hale</w:t>
      </w:r>
      <w:r w:rsidRPr="00CD5A3C">
        <w:rPr>
          <w:lang w:val="ru-RU"/>
        </w:rPr>
        <w:t xml:space="preserve"> 2000). Однако вопрос о том, как именно понимать связь между скоростью переработки и исполнительными функциями, остается спорным: причинное направление может идти в обе стороны, а возможно, и обусловливаться третьим фактором, влияющим на оба показателя (</w:t>
      </w:r>
      <w:r>
        <w:t>Diamond</w:t>
      </w:r>
      <w:r w:rsidRPr="00CD5A3C">
        <w:rPr>
          <w:lang w:val="ru-RU"/>
        </w:rPr>
        <w:t xml:space="preserve"> 2002).</w:t>
      </w:r>
    </w:p>
    <w:p w14:paraId="7EB474E0"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Когнитивная гибкость</w:t>
      </w:r>
    </w:p>
    <w:p w14:paraId="6BF4BBA5" w14:textId="77777777" w:rsidR="00985076" w:rsidRPr="00CD5A3C" w:rsidRDefault="00000000">
      <w:pPr>
        <w:spacing w:after="160"/>
        <w:ind w:firstLine="425"/>
        <w:rPr>
          <w:lang w:val="ru-RU"/>
        </w:rPr>
      </w:pPr>
      <w:r w:rsidRPr="00CD5A3C">
        <w:rPr>
          <w:lang w:val="ru-RU"/>
        </w:rPr>
        <w:t>Когнитивная гибкость — третий базовый компонент исполнительных функций — опирается на два предыдущих и формируется значительно позже в онтогенезе (</w:t>
      </w:r>
      <w:r>
        <w:t>Davidson</w:t>
      </w:r>
      <w:r w:rsidRPr="00CD5A3C">
        <w:rPr>
          <w:lang w:val="ru-RU"/>
        </w:rPr>
        <w:t xml:space="preserve"> </w:t>
      </w:r>
      <w:r>
        <w:t>et</w:t>
      </w:r>
      <w:r w:rsidRPr="00CD5A3C">
        <w:rPr>
          <w:lang w:val="ru-RU"/>
        </w:rPr>
        <w:t xml:space="preserve"> </w:t>
      </w:r>
      <w:r>
        <w:t>al</w:t>
      </w:r>
      <w:r w:rsidRPr="00CD5A3C">
        <w:rPr>
          <w:lang w:val="ru-RU"/>
        </w:rPr>
        <w:t xml:space="preserve">. 2006, </w:t>
      </w:r>
      <w:r>
        <w:t>Garon</w:t>
      </w:r>
      <w:r w:rsidRPr="00CD5A3C">
        <w:rPr>
          <w:lang w:val="ru-RU"/>
        </w:rPr>
        <w:t xml:space="preserve"> </w:t>
      </w:r>
      <w:r>
        <w:t>et</w:t>
      </w:r>
      <w:r w:rsidRPr="00CD5A3C">
        <w:rPr>
          <w:lang w:val="ru-RU"/>
        </w:rPr>
        <w:t xml:space="preserve"> </w:t>
      </w:r>
      <w:r>
        <w:t>al</w:t>
      </w:r>
      <w:r w:rsidRPr="00CD5A3C">
        <w:rPr>
          <w:lang w:val="ru-RU"/>
        </w:rPr>
        <w:t>. 2008). Один из ее аспектов состоит в способности менять точку зрения — как в пространственном смысле («Как это будет выглядеть, если посмотреть под другим углом?»), так и в межличностном («Могу ли я увидеть это с твоей позиции?»). Чтобы сменить перспективу, необходимо затормозить или деактивировать прежнюю перспективу и загрузить в рабочую память другую. Именно в этом смысле когнитивная гибкость требует тормозного контроля и рабочей памяти и строится на них. Другой ее аспект связан с изменением способа мышления о предмете, то есть со способностью мыслить «вне рамок». Если один способ решения задачи не работает, можем ли мы придумать новый способ подхода к ней или новую концептуализацию ситуации, о которой прежде не думали?</w:t>
      </w:r>
    </w:p>
    <w:p w14:paraId="26CF95F7" w14:textId="77777777" w:rsidR="00985076" w:rsidRPr="00CD5A3C" w:rsidRDefault="00000000">
      <w:pPr>
        <w:spacing w:after="160"/>
        <w:ind w:firstLine="425"/>
        <w:rPr>
          <w:lang w:val="ru-RU"/>
        </w:rPr>
      </w:pPr>
      <w:r w:rsidRPr="00CD5A3C">
        <w:rPr>
          <w:lang w:val="ru-RU"/>
        </w:rPr>
        <w:t xml:space="preserve">Когнитивная гибкость также предполагает достаточную пластичность, чтобы адаптироваться к изменившимся требованиям или приоритетам, признавать собственную неправоту и пользоваться неожиданно возникшими возможностями. Если вы собирались делать </w:t>
      </w:r>
      <w:r>
        <w:t>X</w:t>
      </w:r>
      <w:r w:rsidRPr="00CD5A3C">
        <w:rPr>
          <w:lang w:val="ru-RU"/>
        </w:rPr>
        <w:t xml:space="preserve">, но внезапно появилась прекрасная возможность заняться </w:t>
      </w:r>
      <w:r>
        <w:t>Y</w:t>
      </w:r>
      <w:r w:rsidRPr="00CD5A3C">
        <w:rPr>
          <w:lang w:val="ru-RU"/>
        </w:rPr>
        <w:t>, хватит ли у вас гибкости, чтобы воспользоваться этим благоприятным случаем? Когда ученик не понимает материал, мы часто обвиняем самого ученика: «Если бы он был способнее, он бы понял то, что я пытаюсь объяснить». Но можно проявить гибкость и сменить перспективу: «Что я как преподаватель могу сделать иначе? Как можно подать материал по-другому или иначе сформулировать вопрос, чтобы этот ученик смог справиться?»</w:t>
      </w:r>
    </w:p>
    <w:p w14:paraId="04B8E34D" w14:textId="77777777" w:rsidR="00985076" w:rsidRPr="00CD5A3C" w:rsidRDefault="00000000">
      <w:pPr>
        <w:spacing w:after="160"/>
        <w:ind w:firstLine="425"/>
        <w:rPr>
          <w:lang w:val="ru-RU"/>
        </w:rPr>
      </w:pPr>
      <w:r w:rsidRPr="00CD5A3C">
        <w:rPr>
          <w:lang w:val="ru-RU"/>
        </w:rPr>
        <w:t>Когнитивная гибкость в значительной степени пересекается с креативностью, переключением задач и сменой ментальной установки (</w:t>
      </w:r>
      <w:r>
        <w:t>set</w:t>
      </w:r>
      <w:r w:rsidRPr="00CD5A3C">
        <w:rPr>
          <w:lang w:val="ru-RU"/>
        </w:rPr>
        <w:t xml:space="preserve"> </w:t>
      </w:r>
      <w:r>
        <w:t>shifting</w:t>
      </w:r>
      <w:r w:rsidRPr="00CD5A3C">
        <w:rPr>
          <w:lang w:val="ru-RU"/>
        </w:rPr>
        <w:t>). Она противоположна ригидности.</w:t>
      </w:r>
    </w:p>
    <w:p w14:paraId="43F4A7C9" w14:textId="77777777" w:rsidR="00985076" w:rsidRPr="00CD5A3C" w:rsidRDefault="00000000">
      <w:pPr>
        <w:pStyle w:val="21"/>
        <w:spacing w:after="80"/>
        <w:rPr>
          <w:lang w:val="ru-RU"/>
        </w:rPr>
      </w:pPr>
      <w:r w:rsidRPr="00CD5A3C">
        <w:rPr>
          <w:rFonts w:ascii="Times New Roman" w:eastAsia="Times New Roman" w:hAnsi="Times New Roman"/>
          <w:sz w:val="25"/>
          <w:lang w:val="ru-RU"/>
        </w:rPr>
        <w:lastRenderedPageBreak/>
        <w:t>Репрезентативные психологические задачи для оценки когнитивной гибкости</w:t>
      </w:r>
    </w:p>
    <w:p w14:paraId="1BD5A74F" w14:textId="77777777" w:rsidR="00985076" w:rsidRPr="00CD5A3C" w:rsidRDefault="00000000">
      <w:pPr>
        <w:spacing w:after="160"/>
        <w:ind w:firstLine="425"/>
        <w:rPr>
          <w:lang w:val="ru-RU"/>
        </w:rPr>
      </w:pPr>
      <w:r w:rsidRPr="00CD5A3C">
        <w:rPr>
          <w:lang w:val="ru-RU"/>
        </w:rPr>
        <w:t xml:space="preserve">К числу задач, отражающих когнитивную гибкость, относятся </w:t>
      </w:r>
      <w:r>
        <w:t>design</w:t>
      </w:r>
      <w:r w:rsidRPr="00CD5A3C">
        <w:rPr>
          <w:lang w:val="ru-RU"/>
        </w:rPr>
        <w:t xml:space="preserve"> </w:t>
      </w:r>
      <w:r>
        <w:t>fluency</w:t>
      </w:r>
      <w:r w:rsidRPr="00CD5A3C">
        <w:rPr>
          <w:lang w:val="ru-RU"/>
        </w:rPr>
        <w:t xml:space="preserve"> (или </w:t>
      </w:r>
      <w:r>
        <w:t>unusual</w:t>
      </w:r>
      <w:r w:rsidRPr="00CD5A3C">
        <w:rPr>
          <w:lang w:val="ru-RU"/>
        </w:rPr>
        <w:t xml:space="preserve"> </w:t>
      </w:r>
      <w:r>
        <w:t>uses</w:t>
      </w:r>
      <w:r w:rsidRPr="00CD5A3C">
        <w:rPr>
          <w:lang w:val="ru-RU"/>
        </w:rPr>
        <w:t xml:space="preserve"> </w:t>
      </w:r>
      <w:r>
        <w:t>task</w:t>
      </w:r>
      <w:r w:rsidRPr="00CD5A3C">
        <w:rPr>
          <w:lang w:val="ru-RU"/>
        </w:rPr>
        <w:t xml:space="preserve">), </w:t>
      </w:r>
      <w:r>
        <w:t>verbal</w:t>
      </w:r>
      <w:r w:rsidRPr="00CD5A3C">
        <w:rPr>
          <w:lang w:val="ru-RU"/>
        </w:rPr>
        <w:t xml:space="preserve"> </w:t>
      </w:r>
      <w:r>
        <w:t>fluency</w:t>
      </w:r>
      <w:r w:rsidRPr="00CD5A3C">
        <w:rPr>
          <w:lang w:val="ru-RU"/>
        </w:rPr>
        <w:t xml:space="preserve"> и </w:t>
      </w:r>
      <w:r>
        <w:t>category</w:t>
      </w:r>
      <w:r w:rsidRPr="00CD5A3C">
        <w:rPr>
          <w:lang w:val="ru-RU"/>
        </w:rPr>
        <w:t>/</w:t>
      </w:r>
      <w:r>
        <w:t>semantic</w:t>
      </w:r>
      <w:r w:rsidRPr="00CD5A3C">
        <w:rPr>
          <w:lang w:val="ru-RU"/>
        </w:rPr>
        <w:t xml:space="preserve"> </w:t>
      </w:r>
      <w:r>
        <w:t>fluency</w:t>
      </w:r>
      <w:r w:rsidRPr="00CD5A3C">
        <w:rPr>
          <w:lang w:val="ru-RU"/>
        </w:rPr>
        <w:t xml:space="preserve">. Испытуемого, например, можно попросить придумать как можно больше способов использования стола или назвать как можно больше слов, начинающихся на букву </w:t>
      </w:r>
      <w:r>
        <w:t>F</w:t>
      </w:r>
      <w:r w:rsidRPr="00CD5A3C">
        <w:rPr>
          <w:lang w:val="ru-RU"/>
        </w:rPr>
        <w:t>, либо попеременно перечислять названия животных и продуктов питания (</w:t>
      </w:r>
      <w:r>
        <w:t>Baldo</w:t>
      </w:r>
      <w:r w:rsidRPr="00CD5A3C">
        <w:rPr>
          <w:lang w:val="ru-RU"/>
        </w:rPr>
        <w:t xml:space="preserve"> </w:t>
      </w:r>
      <w:r>
        <w:t>et</w:t>
      </w:r>
      <w:r w:rsidRPr="00CD5A3C">
        <w:rPr>
          <w:lang w:val="ru-RU"/>
        </w:rPr>
        <w:t xml:space="preserve"> </w:t>
      </w:r>
      <w:r>
        <w:t>al</w:t>
      </w:r>
      <w:r w:rsidRPr="00CD5A3C">
        <w:rPr>
          <w:lang w:val="ru-RU"/>
        </w:rPr>
        <w:t xml:space="preserve">. 2001, </w:t>
      </w:r>
      <w:r>
        <w:t>Baldo</w:t>
      </w:r>
      <w:r w:rsidRPr="00CD5A3C">
        <w:rPr>
          <w:lang w:val="ru-RU"/>
        </w:rPr>
        <w:t xml:space="preserve"> &amp; </w:t>
      </w:r>
      <w:r>
        <w:t>Shimamura</w:t>
      </w:r>
      <w:r w:rsidRPr="00CD5A3C">
        <w:rPr>
          <w:lang w:val="ru-RU"/>
        </w:rPr>
        <w:t xml:space="preserve"> 1997, </w:t>
      </w:r>
      <w:r>
        <w:t>Chi</w:t>
      </w:r>
      <w:r w:rsidRPr="00CD5A3C">
        <w:rPr>
          <w:lang w:val="ru-RU"/>
        </w:rPr>
        <w:t xml:space="preserve"> </w:t>
      </w:r>
      <w:r>
        <w:t>et</w:t>
      </w:r>
      <w:r w:rsidRPr="00CD5A3C">
        <w:rPr>
          <w:lang w:val="ru-RU"/>
        </w:rPr>
        <w:t xml:space="preserve"> </w:t>
      </w:r>
      <w:r>
        <w:t>al</w:t>
      </w:r>
      <w:r w:rsidRPr="00CD5A3C">
        <w:rPr>
          <w:lang w:val="ru-RU"/>
        </w:rPr>
        <w:t xml:space="preserve">. 2012, </w:t>
      </w:r>
      <w:r>
        <w:t>Van</w:t>
      </w:r>
      <w:r w:rsidRPr="00CD5A3C">
        <w:rPr>
          <w:lang w:val="ru-RU"/>
        </w:rPr>
        <w:t xml:space="preserve"> </w:t>
      </w:r>
      <w:r>
        <w:t>der</w:t>
      </w:r>
      <w:r w:rsidRPr="00CD5A3C">
        <w:rPr>
          <w:lang w:val="ru-RU"/>
        </w:rPr>
        <w:t xml:space="preserve"> </w:t>
      </w:r>
      <w:r>
        <w:t>Elst</w:t>
      </w:r>
      <w:r w:rsidRPr="00CD5A3C">
        <w:rPr>
          <w:lang w:val="ru-RU"/>
        </w:rPr>
        <w:t xml:space="preserve"> </w:t>
      </w:r>
      <w:r>
        <w:t>et</w:t>
      </w:r>
      <w:r w:rsidRPr="00CD5A3C">
        <w:rPr>
          <w:lang w:val="ru-RU"/>
        </w:rPr>
        <w:t xml:space="preserve"> </w:t>
      </w:r>
      <w:r>
        <w:t>al</w:t>
      </w:r>
      <w:r w:rsidRPr="00CD5A3C">
        <w:rPr>
          <w:lang w:val="ru-RU"/>
        </w:rPr>
        <w:t>. 2011). Сначала обычно приходят в голову самые очевидные ответы — например, что за столом можно есть или писать, — но более гибкие и креативные люди затем находят и другие варианты: танцевать на столе, залезть под него, чтобы укрыться от дождя, поставить его набок и использовать как щит, разрубить на дрова или превратить в ударный музыкальный инструмент.</w:t>
      </w:r>
    </w:p>
    <w:p w14:paraId="6E803AA4" w14:textId="77777777" w:rsidR="00985076" w:rsidRPr="00CD5A3C" w:rsidRDefault="00000000">
      <w:pPr>
        <w:spacing w:after="160"/>
        <w:ind w:firstLine="425"/>
        <w:rPr>
          <w:lang w:val="ru-RU"/>
        </w:rPr>
      </w:pPr>
      <w:r w:rsidRPr="00CD5A3C">
        <w:rPr>
          <w:lang w:val="ru-RU"/>
        </w:rPr>
        <w:t>Когнитивную гибкость часто исследуют с помощью широкого круга задач на переключение задач и смену ментальной установки (</w:t>
      </w:r>
      <w:r>
        <w:t>task</w:t>
      </w:r>
      <w:r w:rsidRPr="00CD5A3C">
        <w:rPr>
          <w:lang w:val="ru-RU"/>
        </w:rPr>
        <w:t xml:space="preserve"> </w:t>
      </w:r>
      <w:r>
        <w:t>switching</w:t>
      </w:r>
      <w:r w:rsidRPr="00CD5A3C">
        <w:rPr>
          <w:lang w:val="ru-RU"/>
        </w:rPr>
        <w:t xml:space="preserve"> и </w:t>
      </w:r>
      <w:r>
        <w:t>set</w:t>
      </w:r>
      <w:r w:rsidRPr="00CD5A3C">
        <w:rPr>
          <w:lang w:val="ru-RU"/>
        </w:rPr>
        <w:t xml:space="preserve"> </w:t>
      </w:r>
      <w:r>
        <w:t>shifting</w:t>
      </w:r>
      <w:r w:rsidRPr="00CD5A3C">
        <w:rPr>
          <w:lang w:val="ru-RU"/>
        </w:rPr>
        <w:t xml:space="preserve">). Старейшая из них, вероятно, </w:t>
      </w:r>
      <w:r>
        <w:t>Wisconsin</w:t>
      </w:r>
      <w:r w:rsidRPr="00CD5A3C">
        <w:rPr>
          <w:lang w:val="ru-RU"/>
        </w:rPr>
        <w:t xml:space="preserve"> </w:t>
      </w:r>
      <w:r>
        <w:t>Card</w:t>
      </w:r>
      <w:r w:rsidRPr="00CD5A3C">
        <w:rPr>
          <w:lang w:val="ru-RU"/>
        </w:rPr>
        <w:t xml:space="preserve"> </w:t>
      </w:r>
      <w:r>
        <w:t>Sorting</w:t>
      </w:r>
      <w:r w:rsidRPr="00CD5A3C">
        <w:rPr>
          <w:lang w:val="ru-RU"/>
        </w:rPr>
        <w:t xml:space="preserve"> </w:t>
      </w:r>
      <w:r>
        <w:t>Test</w:t>
      </w:r>
      <w:r w:rsidRPr="00CD5A3C">
        <w:rPr>
          <w:lang w:val="ru-RU"/>
        </w:rPr>
        <w:t xml:space="preserve"> (</w:t>
      </w:r>
      <w:r>
        <w:t>Milner</w:t>
      </w:r>
      <w:r w:rsidRPr="00CD5A3C">
        <w:rPr>
          <w:lang w:val="ru-RU"/>
        </w:rPr>
        <w:t xml:space="preserve"> 1964, </w:t>
      </w:r>
      <w:r>
        <w:t>Stuss</w:t>
      </w:r>
      <w:r w:rsidRPr="00CD5A3C">
        <w:rPr>
          <w:lang w:val="ru-RU"/>
        </w:rPr>
        <w:t xml:space="preserve"> </w:t>
      </w:r>
      <w:r>
        <w:t>et</w:t>
      </w:r>
      <w:r w:rsidRPr="00CD5A3C">
        <w:rPr>
          <w:lang w:val="ru-RU"/>
        </w:rPr>
        <w:t xml:space="preserve"> </w:t>
      </w:r>
      <w:r>
        <w:t>al</w:t>
      </w:r>
      <w:r w:rsidRPr="00CD5A3C">
        <w:rPr>
          <w:lang w:val="ru-RU"/>
        </w:rPr>
        <w:t>. 2000), один из классических тестов функции префронтальной коры. Каждую карточку в этой задаче можно сортировать по цвету, форме или количеству. Задача участника состоит в том, чтобы по обратной связи вывести актуальный принцип сортировки и гибко менять правило каждый раз, когда экспериментатор дает понять, что критерий изменился.</w:t>
      </w:r>
    </w:p>
    <w:p w14:paraId="4856A794" w14:textId="77777777" w:rsidR="00985076" w:rsidRPr="00CD5A3C" w:rsidRDefault="00000000">
      <w:pPr>
        <w:spacing w:after="160"/>
        <w:ind w:firstLine="425"/>
        <w:rPr>
          <w:lang w:val="ru-RU"/>
        </w:rPr>
      </w:pPr>
      <w:r w:rsidRPr="00CD5A3C">
        <w:rPr>
          <w:lang w:val="ru-RU"/>
        </w:rPr>
        <w:t xml:space="preserve">Большинство парадигм </w:t>
      </w:r>
      <w:r>
        <w:t>task</w:t>
      </w:r>
      <w:r w:rsidRPr="00CD5A3C">
        <w:rPr>
          <w:lang w:val="ru-RU"/>
        </w:rPr>
        <w:t xml:space="preserve"> </w:t>
      </w:r>
      <w:r>
        <w:t>switching</w:t>
      </w:r>
      <w:r w:rsidRPr="00CD5A3C">
        <w:rPr>
          <w:lang w:val="ru-RU"/>
        </w:rPr>
        <w:t xml:space="preserve"> включают две задачи. Это может быть определение того, является ли (</w:t>
      </w:r>
      <w:r>
        <w:t>a</w:t>
      </w:r>
      <w:r w:rsidRPr="00CD5A3C">
        <w:rPr>
          <w:lang w:val="ru-RU"/>
        </w:rPr>
        <w:t>) буква гласной или согласной, (</w:t>
      </w:r>
      <w:r>
        <w:t>b</w:t>
      </w:r>
      <w:r w:rsidRPr="00CD5A3C">
        <w:rPr>
          <w:lang w:val="ru-RU"/>
        </w:rPr>
        <w:t xml:space="preserve">) число четным или нечетным (например, </w:t>
      </w:r>
      <w:r>
        <w:t>Monsell</w:t>
      </w:r>
      <w:r w:rsidRPr="00CD5A3C">
        <w:rPr>
          <w:lang w:val="ru-RU"/>
        </w:rPr>
        <w:t xml:space="preserve"> 2003), (</w:t>
      </w:r>
      <w:r>
        <w:t>c</w:t>
      </w:r>
      <w:r w:rsidRPr="00CD5A3C">
        <w:rPr>
          <w:lang w:val="ru-RU"/>
        </w:rPr>
        <w:t xml:space="preserve">) стимул расположенным слева или справа, в верхнем или нижнем квадранте (например, </w:t>
      </w:r>
      <w:r>
        <w:t>Meiran</w:t>
      </w:r>
      <w:r w:rsidRPr="00CD5A3C">
        <w:rPr>
          <w:lang w:val="ru-RU"/>
        </w:rPr>
        <w:t xml:space="preserve"> 1996), либо (</w:t>
      </w:r>
      <w:r>
        <w:t>d</w:t>
      </w:r>
      <w:r w:rsidRPr="00CD5A3C">
        <w:rPr>
          <w:lang w:val="ru-RU"/>
        </w:rPr>
        <w:t xml:space="preserve">) стимулом одного или другого цвета или одной или другой формы (например, </w:t>
      </w:r>
      <w:r>
        <w:t>Allport</w:t>
      </w:r>
      <w:r w:rsidRPr="00CD5A3C">
        <w:rPr>
          <w:lang w:val="ru-RU"/>
        </w:rPr>
        <w:t xml:space="preserve"> &amp; </w:t>
      </w:r>
      <w:r>
        <w:t>Wylie</w:t>
      </w:r>
      <w:r w:rsidRPr="00CD5A3C">
        <w:rPr>
          <w:lang w:val="ru-RU"/>
        </w:rPr>
        <w:t xml:space="preserve"> 2000). Обычно задачи на переключение задач предполагают нажатие правой или левой клавиши, причем каждая клавиша связывается с одним значением в каждой задаче — например, левая соответствует согласной или четному числу, а правая — гласной или нечетному числу. В большинстве таких задач используются двузначные, или бивалентные, стимулы: у них есть признак, релевантный для каждой из двух задач, а правильный ответ для одной задачи является неправильным для другой. Так, для стимула «</w:t>
      </w:r>
      <w:r>
        <w:t>A</w:t>
      </w:r>
      <w:r w:rsidRPr="00CD5A3C">
        <w:rPr>
          <w:lang w:val="ru-RU"/>
        </w:rPr>
        <w:t xml:space="preserve">2» правильным ответом в буквенной задаче будет нажатие справа, поскольку </w:t>
      </w:r>
      <w:r>
        <w:t>A</w:t>
      </w:r>
      <w:r w:rsidRPr="00CD5A3C">
        <w:rPr>
          <w:lang w:val="ru-RU"/>
        </w:rPr>
        <w:t xml:space="preserve"> — гласная, а в числовой — нажатие слева, поскольку 2 — четное число.</w:t>
      </w:r>
    </w:p>
    <w:p w14:paraId="3F67B84D" w14:textId="77777777" w:rsidR="00985076" w:rsidRPr="00CD5A3C" w:rsidRDefault="00000000">
      <w:pPr>
        <w:spacing w:after="160"/>
        <w:ind w:firstLine="425"/>
        <w:rPr>
          <w:lang w:val="ru-RU"/>
        </w:rPr>
      </w:pPr>
      <w:r>
        <w:t>Zelazo</w:t>
      </w:r>
      <w:r w:rsidRPr="00CD5A3C">
        <w:rPr>
          <w:lang w:val="ru-RU"/>
        </w:rPr>
        <w:t xml:space="preserve"> и коллеги разработали, возможно, простейший тест переключения задач (</w:t>
      </w:r>
      <w:r>
        <w:t>Zelazo</w:t>
      </w:r>
      <w:r w:rsidRPr="00CD5A3C">
        <w:rPr>
          <w:lang w:val="ru-RU"/>
        </w:rPr>
        <w:t xml:space="preserve"> </w:t>
      </w:r>
      <w:r>
        <w:t>et</w:t>
      </w:r>
      <w:r w:rsidRPr="00CD5A3C">
        <w:rPr>
          <w:lang w:val="ru-RU"/>
        </w:rPr>
        <w:t xml:space="preserve"> </w:t>
      </w:r>
      <w:r>
        <w:t>al</w:t>
      </w:r>
      <w:r w:rsidRPr="00CD5A3C">
        <w:rPr>
          <w:lang w:val="ru-RU"/>
        </w:rPr>
        <w:t xml:space="preserve">. 1996, 2003). Стимулы в нем также бивалентны, а правильный ответ для одной задачи неправильный для другой, однако за весь тест происходит только одно переключение. Эта процедура называется </w:t>
      </w:r>
      <w:r>
        <w:t>Dimensional</w:t>
      </w:r>
      <w:r w:rsidRPr="00CD5A3C">
        <w:rPr>
          <w:lang w:val="ru-RU"/>
        </w:rPr>
        <w:t xml:space="preserve"> </w:t>
      </w:r>
      <w:r>
        <w:t>Change</w:t>
      </w:r>
      <w:r w:rsidRPr="00CD5A3C">
        <w:rPr>
          <w:lang w:val="ru-RU"/>
        </w:rPr>
        <w:t xml:space="preserve"> </w:t>
      </w:r>
      <w:r>
        <w:t>Card</w:t>
      </w:r>
      <w:r w:rsidRPr="00CD5A3C">
        <w:rPr>
          <w:lang w:val="ru-RU"/>
        </w:rPr>
        <w:t xml:space="preserve"> </w:t>
      </w:r>
      <w:r>
        <w:t>Sort</w:t>
      </w:r>
      <w:r w:rsidRPr="00CD5A3C">
        <w:rPr>
          <w:lang w:val="ru-RU"/>
        </w:rPr>
        <w:t xml:space="preserve"> </w:t>
      </w:r>
      <w:r>
        <w:t>Test</w:t>
      </w:r>
      <w:r w:rsidRPr="00CD5A3C">
        <w:rPr>
          <w:lang w:val="ru-RU"/>
        </w:rPr>
        <w:t xml:space="preserve"> (</w:t>
      </w:r>
      <w:r>
        <w:t>DCCS</w:t>
      </w:r>
      <w:r w:rsidRPr="00CD5A3C">
        <w:rPr>
          <w:lang w:val="ru-RU"/>
        </w:rPr>
        <w:t xml:space="preserve">). Сначала нужно рассортировать шесть карточек по одному измерению — цвету или форме, — а затем все те же карточки по другому измерению. Требования к памяти здесь специально минимизированы: в каждой позиции ответа есть иллюстрация признаков, соответствующих данному ответу, а экспериментатор на каждой пробе напоминает ребенку, какой критерий сортировки сейчас действует. Трехлетние дети могут безошибочно сортировать и по цвету, </w:t>
      </w:r>
      <w:r w:rsidRPr="00CD5A3C">
        <w:rPr>
          <w:lang w:val="ru-RU"/>
        </w:rPr>
        <w:lastRenderedPageBreak/>
        <w:t>и по форме, но не могут переключиться, даже если знают, что теперь релевантно другое измерение, и знают правила сортировки по нему. По-видимому, ошибка возникает из-за трудности подавить или преодолеть то, что можно назвать «инерцией внимания», — тенденцию продолжать фокусироваться на том, что было релевантно прежде (</w:t>
      </w:r>
      <w:r>
        <w:t>Kirkham</w:t>
      </w:r>
      <w:r w:rsidRPr="00CD5A3C">
        <w:rPr>
          <w:lang w:val="ru-RU"/>
        </w:rPr>
        <w:t xml:space="preserve"> </w:t>
      </w:r>
      <w:r>
        <w:t>et</w:t>
      </w:r>
      <w:r w:rsidRPr="00CD5A3C">
        <w:rPr>
          <w:lang w:val="ru-RU"/>
        </w:rPr>
        <w:t xml:space="preserve"> </w:t>
      </w:r>
      <w:r>
        <w:t>al</w:t>
      </w:r>
      <w:r w:rsidRPr="00CD5A3C">
        <w:rPr>
          <w:lang w:val="ru-RU"/>
        </w:rPr>
        <w:t xml:space="preserve">. 2003, </w:t>
      </w:r>
      <w:r>
        <w:t>Kloo</w:t>
      </w:r>
      <w:r w:rsidRPr="00CD5A3C">
        <w:rPr>
          <w:lang w:val="ru-RU"/>
        </w:rPr>
        <w:t xml:space="preserve"> &amp; </w:t>
      </w:r>
      <w:r>
        <w:t>Perner</w:t>
      </w:r>
      <w:r w:rsidRPr="00CD5A3C">
        <w:rPr>
          <w:lang w:val="ru-RU"/>
        </w:rPr>
        <w:t xml:space="preserve"> 2005; см. также модель </w:t>
      </w:r>
      <w:r>
        <w:t>Chatham</w:t>
      </w:r>
      <w:r w:rsidRPr="00CD5A3C">
        <w:rPr>
          <w:lang w:val="ru-RU"/>
        </w:rPr>
        <w:t xml:space="preserve"> </w:t>
      </w:r>
      <w:r>
        <w:t>et</w:t>
      </w:r>
      <w:r w:rsidRPr="00CD5A3C">
        <w:rPr>
          <w:lang w:val="ru-RU"/>
        </w:rPr>
        <w:t xml:space="preserve"> </w:t>
      </w:r>
      <w:r>
        <w:t>al</w:t>
      </w:r>
      <w:r w:rsidRPr="00CD5A3C">
        <w:rPr>
          <w:lang w:val="ru-RU"/>
        </w:rPr>
        <w:t>. 2012). Если трехлетний ребенок уже настроился на «красность» красного грузовика, ему трудно перестроиться и обратить внимание на его «грузовиковость». Ребенок как бы застревает в прежнем способе осмысления стимула. Действительно, у маленьких детей активация дорсолатеральной префронтальной коры сначала задается правилом предыдущей пробы (</w:t>
      </w:r>
      <w:r>
        <w:t>Wendelken</w:t>
      </w:r>
      <w:r w:rsidRPr="00CD5A3C">
        <w:rPr>
          <w:lang w:val="ru-RU"/>
        </w:rPr>
        <w:t xml:space="preserve"> </w:t>
      </w:r>
      <w:r>
        <w:t>et</w:t>
      </w:r>
      <w:r w:rsidRPr="00CD5A3C">
        <w:rPr>
          <w:lang w:val="ru-RU"/>
        </w:rPr>
        <w:t xml:space="preserve"> </w:t>
      </w:r>
      <w:r>
        <w:t>al</w:t>
      </w:r>
      <w:r w:rsidRPr="00CD5A3C">
        <w:rPr>
          <w:lang w:val="ru-RU"/>
        </w:rPr>
        <w:t>. 2012), подобно тому, как популяционный вектор нейронной активности в моторной коре сначала следует доминантной тенденции и только затем меняет направление (</w:t>
      </w:r>
      <w:r>
        <w:t>Georgopoulos</w:t>
      </w:r>
      <w:r w:rsidRPr="00CD5A3C">
        <w:rPr>
          <w:lang w:val="ru-RU"/>
        </w:rPr>
        <w:t xml:space="preserve"> </w:t>
      </w:r>
      <w:r>
        <w:t>et</w:t>
      </w:r>
      <w:r w:rsidRPr="00CD5A3C">
        <w:rPr>
          <w:lang w:val="ru-RU"/>
        </w:rPr>
        <w:t xml:space="preserve"> </w:t>
      </w:r>
      <w:r>
        <w:t>al</w:t>
      </w:r>
      <w:r w:rsidRPr="00CD5A3C">
        <w:rPr>
          <w:lang w:val="ru-RU"/>
        </w:rPr>
        <w:t>. 1989), поэтому доминантную тенденцию приходится подавлять.</w:t>
      </w:r>
    </w:p>
    <w:p w14:paraId="09162C28" w14:textId="77777777" w:rsidR="00985076" w:rsidRPr="00CD5A3C" w:rsidRDefault="00000000">
      <w:pPr>
        <w:spacing w:after="160"/>
        <w:ind w:firstLine="425"/>
        <w:rPr>
          <w:lang w:val="ru-RU"/>
        </w:rPr>
      </w:pPr>
      <w:r w:rsidRPr="00CD5A3C">
        <w:rPr>
          <w:lang w:val="ru-RU"/>
        </w:rPr>
        <w:t xml:space="preserve">Эта инерционная тенденция никогда полностью не исчезает. Ее следы проявляются в увеличенном времени реакции у здоровых молодых взрослых, когда им нужно переключиться и ответить на основании другого измерения (например, </w:t>
      </w:r>
      <w:r>
        <w:t>Diamond</w:t>
      </w:r>
      <w:r w:rsidRPr="00CD5A3C">
        <w:rPr>
          <w:lang w:val="ru-RU"/>
        </w:rPr>
        <w:t xml:space="preserve"> &amp; </w:t>
      </w:r>
      <w:r>
        <w:t>Kirkham</w:t>
      </w:r>
      <w:r w:rsidRPr="00CD5A3C">
        <w:rPr>
          <w:lang w:val="ru-RU"/>
        </w:rPr>
        <w:t xml:space="preserve"> 2005, </w:t>
      </w:r>
      <w:r>
        <w:t>Monsell</w:t>
      </w:r>
      <w:r w:rsidRPr="00CD5A3C">
        <w:rPr>
          <w:lang w:val="ru-RU"/>
        </w:rPr>
        <w:t xml:space="preserve"> &amp; </w:t>
      </w:r>
      <w:r>
        <w:t>Driver</w:t>
      </w:r>
      <w:r w:rsidRPr="00CD5A3C">
        <w:rPr>
          <w:lang w:val="ru-RU"/>
        </w:rPr>
        <w:t xml:space="preserve"> 2000). Как бы заранее ни предупреждали взрослых о том, какое измерение будет релевантно в следующей пробе, как бы велик ни был интервал между предупреждением и предъявлением стимула и между самими пробами, на пробах с переключением релевантного измерения они все равно отвечают медленнее, чем на пробах без переключения (</w:t>
      </w:r>
      <w:r>
        <w:t>Allport</w:t>
      </w:r>
      <w:r w:rsidRPr="00CD5A3C">
        <w:rPr>
          <w:lang w:val="ru-RU"/>
        </w:rPr>
        <w:t xml:space="preserve"> &amp; </w:t>
      </w:r>
      <w:r>
        <w:t>Wylie</w:t>
      </w:r>
      <w:r w:rsidRPr="00CD5A3C">
        <w:rPr>
          <w:lang w:val="ru-RU"/>
        </w:rPr>
        <w:t xml:space="preserve"> 2000, </w:t>
      </w:r>
      <w:r>
        <w:t>Meiran</w:t>
      </w:r>
      <w:r w:rsidRPr="00CD5A3C">
        <w:rPr>
          <w:lang w:val="ru-RU"/>
        </w:rPr>
        <w:t xml:space="preserve"> 1996, </w:t>
      </w:r>
      <w:r>
        <w:t>Rogers</w:t>
      </w:r>
      <w:r w:rsidRPr="00CD5A3C">
        <w:rPr>
          <w:lang w:val="ru-RU"/>
        </w:rPr>
        <w:t xml:space="preserve"> &amp; </w:t>
      </w:r>
      <w:r>
        <w:t>Monsell</w:t>
      </w:r>
      <w:r w:rsidRPr="00CD5A3C">
        <w:rPr>
          <w:lang w:val="ru-RU"/>
        </w:rPr>
        <w:t xml:space="preserve"> 1995). Источником этого различия оказывается подгруппа </w:t>
      </w:r>
      <w:r>
        <w:t>switch</w:t>
      </w:r>
      <w:r w:rsidRPr="00CD5A3C">
        <w:rPr>
          <w:lang w:val="ru-RU"/>
        </w:rPr>
        <w:t>-проб, где меняется правило — то есть то, на какой аспект стимула следует обращать внимание, — но не меняется сторона ответа. Похоже, нам нравится, когда все остается неизменным — и правило, и место ответа, — либо когда меняется все сразу: если правило меняется, мы быстрее, когда одновременно меняется и сторона ответа (</w:t>
      </w:r>
      <w:r>
        <w:t>Crone</w:t>
      </w:r>
      <w:r w:rsidRPr="00CD5A3C">
        <w:rPr>
          <w:lang w:val="ru-RU"/>
        </w:rPr>
        <w:t xml:space="preserve"> </w:t>
      </w:r>
      <w:r>
        <w:t>et</w:t>
      </w:r>
      <w:r w:rsidRPr="00CD5A3C">
        <w:rPr>
          <w:lang w:val="ru-RU"/>
        </w:rPr>
        <w:t xml:space="preserve"> </w:t>
      </w:r>
      <w:r>
        <w:t>al</w:t>
      </w:r>
      <w:r w:rsidRPr="00CD5A3C">
        <w:rPr>
          <w:lang w:val="ru-RU"/>
        </w:rPr>
        <w:t xml:space="preserve">. 2006, </w:t>
      </w:r>
      <w:r>
        <w:t>Diamond</w:t>
      </w:r>
      <w:r w:rsidRPr="00CD5A3C">
        <w:rPr>
          <w:lang w:val="ru-RU"/>
        </w:rPr>
        <w:t xml:space="preserve"> 2009).</w:t>
      </w:r>
    </w:p>
    <w:p w14:paraId="32A8A744" w14:textId="77777777" w:rsidR="00985076" w:rsidRPr="00CD5A3C" w:rsidRDefault="00000000">
      <w:pPr>
        <w:spacing w:after="160"/>
        <w:ind w:firstLine="425"/>
        <w:rPr>
          <w:lang w:val="ru-RU"/>
        </w:rPr>
      </w:pPr>
      <w:r w:rsidRPr="00CD5A3C">
        <w:rPr>
          <w:lang w:val="ru-RU"/>
        </w:rPr>
        <w:t xml:space="preserve">Похожие инерционные тенденции обнаруживаются и в других задачах, например при восприятии двусмысленных фигур, где, в зависимости от того, как посмотреть на изображение, можно увидеть либо вазу, либо профили двух лиц. Даже если трехлетним детям заранее сообщают о двух возможных интерпретациях двусмысленной фигуры, они застревают на первоначальном восприятии: так же как и в </w:t>
      </w:r>
      <w:r>
        <w:t>DCCS</w:t>
      </w:r>
      <w:r w:rsidRPr="00CD5A3C">
        <w:rPr>
          <w:lang w:val="ru-RU"/>
        </w:rPr>
        <w:t>, им трудно сменить перспективу (</w:t>
      </w:r>
      <w:r>
        <w:t>Gopnik</w:t>
      </w:r>
      <w:r w:rsidRPr="00CD5A3C">
        <w:rPr>
          <w:lang w:val="ru-RU"/>
        </w:rPr>
        <w:t xml:space="preserve"> &amp; </w:t>
      </w:r>
      <w:r>
        <w:t>Rosati</w:t>
      </w:r>
      <w:r w:rsidRPr="00CD5A3C">
        <w:rPr>
          <w:lang w:val="ru-RU"/>
        </w:rPr>
        <w:t xml:space="preserve"> 2001). Только к 4,5–5 годам большинство детей начинает видеть оба изображения и успешно переключать измерение сортировки в задаче </w:t>
      </w:r>
      <w:r>
        <w:t>DCCS</w:t>
      </w:r>
      <w:r w:rsidRPr="00CD5A3C">
        <w:rPr>
          <w:lang w:val="ru-RU"/>
        </w:rPr>
        <w:t xml:space="preserve"> (</w:t>
      </w:r>
      <w:r>
        <w:t>Diamond</w:t>
      </w:r>
      <w:r w:rsidRPr="00CD5A3C">
        <w:rPr>
          <w:lang w:val="ru-RU"/>
        </w:rPr>
        <w:t xml:space="preserve"> 2002).</w:t>
      </w:r>
    </w:p>
    <w:p w14:paraId="0B25A00B" w14:textId="77777777" w:rsidR="00985076" w:rsidRPr="00CD5A3C" w:rsidRDefault="00000000">
      <w:pPr>
        <w:spacing w:after="160"/>
        <w:ind w:firstLine="425"/>
        <w:rPr>
          <w:lang w:val="ru-RU"/>
        </w:rPr>
      </w:pPr>
      <w:r w:rsidRPr="00CD5A3C">
        <w:rPr>
          <w:lang w:val="ru-RU"/>
        </w:rPr>
        <w:t xml:space="preserve">Однако лишь к 7–9 годам дети начинают достаточно гибко переключаться от пробы к пробе, как того требуют стандартные </w:t>
      </w:r>
      <w:r>
        <w:t>task</w:t>
      </w:r>
      <w:r w:rsidRPr="00CD5A3C">
        <w:rPr>
          <w:lang w:val="ru-RU"/>
        </w:rPr>
        <w:t>-</w:t>
      </w:r>
      <w:r>
        <w:t>switching</w:t>
      </w:r>
      <w:r w:rsidRPr="00CD5A3C">
        <w:rPr>
          <w:lang w:val="ru-RU"/>
        </w:rPr>
        <w:t xml:space="preserve"> </w:t>
      </w:r>
      <w:r>
        <w:t>paradigms</w:t>
      </w:r>
      <w:r w:rsidRPr="00CD5A3C">
        <w:rPr>
          <w:lang w:val="ru-RU"/>
        </w:rPr>
        <w:t xml:space="preserve"> (</w:t>
      </w:r>
      <w:r>
        <w:t>Davidson</w:t>
      </w:r>
      <w:r w:rsidRPr="00CD5A3C">
        <w:rPr>
          <w:lang w:val="ru-RU"/>
        </w:rPr>
        <w:t xml:space="preserve"> </w:t>
      </w:r>
      <w:r>
        <w:t>et</w:t>
      </w:r>
      <w:r w:rsidRPr="00CD5A3C">
        <w:rPr>
          <w:lang w:val="ru-RU"/>
        </w:rPr>
        <w:t xml:space="preserve"> </w:t>
      </w:r>
      <w:r>
        <w:t>al</w:t>
      </w:r>
      <w:r w:rsidRPr="00CD5A3C">
        <w:rPr>
          <w:lang w:val="ru-RU"/>
        </w:rPr>
        <w:t xml:space="preserve">. 2006, </w:t>
      </w:r>
      <w:r>
        <w:t>Gupta</w:t>
      </w:r>
      <w:r w:rsidRPr="00CD5A3C">
        <w:rPr>
          <w:lang w:val="ru-RU"/>
        </w:rPr>
        <w:t xml:space="preserve"> </w:t>
      </w:r>
      <w:r>
        <w:t>et</w:t>
      </w:r>
      <w:r w:rsidRPr="00CD5A3C">
        <w:rPr>
          <w:lang w:val="ru-RU"/>
        </w:rPr>
        <w:t xml:space="preserve"> </w:t>
      </w:r>
      <w:r>
        <w:t>al</w:t>
      </w:r>
      <w:r w:rsidRPr="00CD5A3C">
        <w:rPr>
          <w:lang w:val="ru-RU"/>
        </w:rPr>
        <w:t xml:space="preserve">. 2009). Для взрослых же очень просто выполнять сначала блок одной задачи, а затем блок другой. Даже если одна из задач требует действовать вопреки доминантной тенденции, взрослым сравнительно легко войти в ритм такого поведения, если его нужно поддерживать на протяжении целого блока. Действительно, взрослые вообще не демонстрируют дополнительной цены за то, что в течение всего блока отвечают на стороне, </w:t>
      </w:r>
      <w:r w:rsidRPr="00CD5A3C">
        <w:rPr>
          <w:lang w:val="ru-RU"/>
        </w:rPr>
        <w:lastRenderedPageBreak/>
        <w:t>противоположной стороне предъявления стимула (</w:t>
      </w:r>
      <w:r>
        <w:t>Davidson</w:t>
      </w:r>
      <w:r w:rsidRPr="00CD5A3C">
        <w:rPr>
          <w:lang w:val="ru-RU"/>
        </w:rPr>
        <w:t xml:space="preserve"> </w:t>
      </w:r>
      <w:r>
        <w:t>et</w:t>
      </w:r>
      <w:r w:rsidRPr="00CD5A3C">
        <w:rPr>
          <w:lang w:val="ru-RU"/>
        </w:rPr>
        <w:t xml:space="preserve"> </w:t>
      </w:r>
      <w:r>
        <w:t>al</w:t>
      </w:r>
      <w:r w:rsidRPr="00CD5A3C">
        <w:rPr>
          <w:lang w:val="ru-RU"/>
        </w:rPr>
        <w:t xml:space="preserve">. 2006, </w:t>
      </w:r>
      <w:r>
        <w:t>Lu</w:t>
      </w:r>
      <w:r w:rsidRPr="00CD5A3C">
        <w:rPr>
          <w:lang w:val="ru-RU"/>
        </w:rPr>
        <w:t xml:space="preserve"> &amp; </w:t>
      </w:r>
      <w:r>
        <w:t>Proctor</w:t>
      </w:r>
      <w:r w:rsidRPr="00CD5A3C">
        <w:rPr>
          <w:lang w:val="ru-RU"/>
        </w:rPr>
        <w:t xml:space="preserve"> 1995). То есть взрослым не так трудно продолжать делать то, что они уже делают, даже если это противоинтуитивно или противоречит первоначальной склонности: спустя некоторое время такая деятельность почти не требует нисходящего контроля. Гораздо труднее постоянно переключаться туда и обратно между ментальными установками. Проще говоря, подавлять доминантный ответ все время легче, чем делать это только иногда. Именно поэтому когнитивная гибкость — преодоление инерции ради постоянного переключения между установками и способами осмысления стимулов — относится к числу наиболее требовательных исполнительных функций.</w:t>
      </w:r>
    </w:p>
    <w:p w14:paraId="3D796C49" w14:textId="77777777" w:rsidR="00985076" w:rsidRPr="00CD5A3C" w:rsidRDefault="00000000">
      <w:pPr>
        <w:spacing w:after="160"/>
        <w:ind w:firstLine="425"/>
        <w:rPr>
          <w:lang w:val="ru-RU"/>
        </w:rPr>
      </w:pPr>
      <w:r w:rsidRPr="00CD5A3C">
        <w:rPr>
          <w:lang w:val="ru-RU"/>
        </w:rPr>
        <w:t xml:space="preserve">Показано, что эффект </w:t>
      </w:r>
      <w:r>
        <w:t>Flanker</w:t>
      </w:r>
      <w:r w:rsidRPr="00CD5A3C">
        <w:rPr>
          <w:lang w:val="ru-RU"/>
        </w:rPr>
        <w:t xml:space="preserve"> можно увеличить в 6–10 раз по сравнению с тем, что обычно сообщается в литературе, если заставить участников переключаться между фокусировкой на центральном стимуле и на фланкерах и измерять эффект </w:t>
      </w:r>
      <w:r>
        <w:t>Flanker</w:t>
      </w:r>
      <w:r w:rsidRPr="00CD5A3C">
        <w:rPr>
          <w:lang w:val="ru-RU"/>
        </w:rPr>
        <w:t xml:space="preserve"> только в тех пробах, где фокус внимания остается на том же месте, что и в предыдущей пробе, то есть в </w:t>
      </w:r>
      <w:r>
        <w:t>nonswitch</w:t>
      </w:r>
      <w:r w:rsidRPr="00CD5A3C">
        <w:rPr>
          <w:lang w:val="ru-RU"/>
        </w:rPr>
        <w:t xml:space="preserve">-пробах. Более того, в смешанном блоке эффект </w:t>
      </w:r>
      <w:r>
        <w:t>Flanker</w:t>
      </w:r>
      <w:r w:rsidRPr="00CD5A3C">
        <w:rPr>
          <w:lang w:val="ru-RU"/>
        </w:rPr>
        <w:t xml:space="preserve"> в таких пробах оказывается устойчивым к вариациям параметров стимула, например его размера, в отличие от стандартного однот</w:t>
      </w:r>
      <w:r>
        <w:t>ask</w:t>
      </w:r>
      <w:r w:rsidRPr="00CD5A3C">
        <w:rPr>
          <w:lang w:val="ru-RU"/>
        </w:rPr>
        <w:t>ового блока (</w:t>
      </w:r>
      <w:r>
        <w:t>Munro</w:t>
      </w:r>
      <w:r w:rsidRPr="00CD5A3C">
        <w:rPr>
          <w:lang w:val="ru-RU"/>
        </w:rPr>
        <w:t xml:space="preserve"> </w:t>
      </w:r>
      <w:r>
        <w:t>et</w:t>
      </w:r>
      <w:r w:rsidRPr="00CD5A3C">
        <w:rPr>
          <w:lang w:val="ru-RU"/>
        </w:rPr>
        <w:t xml:space="preserve"> </w:t>
      </w:r>
      <w:r>
        <w:t>al</w:t>
      </w:r>
      <w:r w:rsidRPr="00CD5A3C">
        <w:rPr>
          <w:lang w:val="ru-RU"/>
        </w:rPr>
        <w:t>. 2006).</w:t>
      </w:r>
    </w:p>
    <w:p w14:paraId="763BFF63" w14:textId="77777777" w:rsidR="00985076" w:rsidRPr="00CD5A3C" w:rsidRDefault="00000000">
      <w:pPr>
        <w:pStyle w:val="21"/>
        <w:spacing w:after="80"/>
        <w:rPr>
          <w:lang w:val="ru-RU"/>
        </w:rPr>
      </w:pPr>
      <w:r w:rsidRPr="00CD5A3C">
        <w:rPr>
          <w:rFonts w:ascii="Times New Roman" w:eastAsia="Times New Roman" w:hAnsi="Times New Roman"/>
          <w:sz w:val="25"/>
          <w:lang w:val="ru-RU"/>
        </w:rPr>
        <w:t>Развитие когнитивной гибкости</w:t>
      </w:r>
    </w:p>
    <w:p w14:paraId="76C1751E" w14:textId="77777777" w:rsidR="00985076" w:rsidRPr="00CD5A3C" w:rsidRDefault="00000000">
      <w:pPr>
        <w:spacing w:after="160"/>
        <w:ind w:firstLine="425"/>
        <w:rPr>
          <w:lang w:val="ru-RU"/>
        </w:rPr>
      </w:pPr>
      <w:r w:rsidRPr="00CD5A3C">
        <w:rPr>
          <w:lang w:val="ru-RU"/>
        </w:rPr>
        <w:t xml:space="preserve">Относительно простая форма переключения — это сохранение внимания на одном и том же измерении при одновременной смене соответствий стимул–реакция. </w:t>
      </w:r>
      <w:r>
        <w:t xml:space="preserve">Такое переключение называют reversal, within-dimension switching или intradimensional shifting (например, Kendler &amp; Kendler 1959, Kendler et al. 1972, Roberts et al. 1988). </w:t>
      </w:r>
      <w:r w:rsidRPr="00CD5A3C">
        <w:rPr>
          <w:lang w:val="ru-RU"/>
        </w:rPr>
        <w:t>Например, в задаче 1 на круг нужно нажимать слева, а на треугольник — справа, а в задаче 2 это соответствие меняется на противоположное. С подобными задачами справляются уже дети примерно 2,5 лет (</w:t>
      </w:r>
      <w:r>
        <w:t>Brooks</w:t>
      </w:r>
      <w:r w:rsidRPr="00CD5A3C">
        <w:rPr>
          <w:lang w:val="ru-RU"/>
        </w:rPr>
        <w:t xml:space="preserve"> </w:t>
      </w:r>
      <w:r>
        <w:t>et</w:t>
      </w:r>
      <w:r w:rsidRPr="00CD5A3C">
        <w:rPr>
          <w:lang w:val="ru-RU"/>
        </w:rPr>
        <w:t xml:space="preserve"> </w:t>
      </w:r>
      <w:r>
        <w:t>al</w:t>
      </w:r>
      <w:r w:rsidRPr="00CD5A3C">
        <w:rPr>
          <w:lang w:val="ru-RU"/>
        </w:rPr>
        <w:t xml:space="preserve">. 2003, </w:t>
      </w:r>
      <w:r>
        <w:t>Perner</w:t>
      </w:r>
      <w:r w:rsidRPr="00CD5A3C">
        <w:rPr>
          <w:lang w:val="ru-RU"/>
        </w:rPr>
        <w:t xml:space="preserve"> &amp; </w:t>
      </w:r>
      <w:r>
        <w:t>Lang</w:t>
      </w:r>
      <w:r w:rsidRPr="00CD5A3C">
        <w:rPr>
          <w:lang w:val="ru-RU"/>
        </w:rPr>
        <w:t xml:space="preserve"> 2002). Следовательно, способность менять место ответа развивается раньше, чем способность менять способ осмысления стимулов или переключать тот аспект стимула, на который направлено внимание. Хотя дети обычно не справляются с </w:t>
      </w:r>
      <w:r>
        <w:t>DCCS</w:t>
      </w:r>
      <w:r w:rsidRPr="00CD5A3C">
        <w:rPr>
          <w:lang w:val="ru-RU"/>
        </w:rPr>
        <w:t xml:space="preserve"> до 4,5–5 лет, если цвет относится не к самой фигуре, изображенной на карточке, а к фону, то есть грузовик всегда остается грузовиком, а красным является фон, дети успешно выполняют переключение уже в 3–3,5 года (</w:t>
      </w:r>
      <w:r>
        <w:t>Diamond</w:t>
      </w:r>
      <w:r w:rsidRPr="00CD5A3C">
        <w:rPr>
          <w:lang w:val="ru-RU"/>
        </w:rPr>
        <w:t xml:space="preserve"> </w:t>
      </w:r>
      <w:r>
        <w:t>et</w:t>
      </w:r>
      <w:r w:rsidRPr="00CD5A3C">
        <w:rPr>
          <w:lang w:val="ru-RU"/>
        </w:rPr>
        <w:t xml:space="preserve"> </w:t>
      </w:r>
      <w:r>
        <w:t>al</w:t>
      </w:r>
      <w:r w:rsidRPr="00CD5A3C">
        <w:rPr>
          <w:lang w:val="ru-RU"/>
        </w:rPr>
        <w:t xml:space="preserve">. 2005, </w:t>
      </w:r>
      <w:r>
        <w:t>Kloo</w:t>
      </w:r>
      <w:r w:rsidRPr="00CD5A3C">
        <w:rPr>
          <w:lang w:val="ru-RU"/>
        </w:rPr>
        <w:t xml:space="preserve"> &amp; </w:t>
      </w:r>
      <w:r>
        <w:t>Perner</w:t>
      </w:r>
      <w:r w:rsidRPr="00CD5A3C">
        <w:rPr>
          <w:lang w:val="ru-RU"/>
        </w:rPr>
        <w:t xml:space="preserve"> 2005).</w:t>
      </w:r>
    </w:p>
    <w:p w14:paraId="76B6FF59" w14:textId="77777777" w:rsidR="00985076" w:rsidRPr="00CD5A3C" w:rsidRDefault="00000000">
      <w:pPr>
        <w:spacing w:after="160"/>
        <w:ind w:firstLine="425"/>
        <w:rPr>
          <w:lang w:val="ru-RU"/>
        </w:rPr>
      </w:pPr>
      <w:r w:rsidRPr="00CD5A3C">
        <w:rPr>
          <w:lang w:val="ru-RU"/>
        </w:rPr>
        <w:t>Умение переключать задачи улучшается в детском развитии и ухудшается в старости (</w:t>
      </w:r>
      <w:r>
        <w:t>Cepeda</w:t>
      </w:r>
      <w:r w:rsidRPr="00CD5A3C">
        <w:rPr>
          <w:lang w:val="ru-RU"/>
        </w:rPr>
        <w:t xml:space="preserve"> </w:t>
      </w:r>
      <w:r>
        <w:t>et</w:t>
      </w:r>
      <w:r w:rsidRPr="00CD5A3C">
        <w:rPr>
          <w:lang w:val="ru-RU"/>
        </w:rPr>
        <w:t xml:space="preserve"> </w:t>
      </w:r>
      <w:r>
        <w:t>al</w:t>
      </w:r>
      <w:r w:rsidRPr="00CD5A3C">
        <w:rPr>
          <w:lang w:val="ru-RU"/>
        </w:rPr>
        <w:t xml:space="preserve">. 2001, </w:t>
      </w:r>
      <w:r>
        <w:t>Kray</w:t>
      </w:r>
      <w:r w:rsidRPr="00CD5A3C">
        <w:rPr>
          <w:lang w:val="ru-RU"/>
        </w:rPr>
        <w:t xml:space="preserve"> 2006). Пожилые взрослые сильно замедляются в смешанном блоке, где на каждой пробе может встретиться задача 1 или задача 2; поэтому разница между их скоростью в смешанном и одно</w:t>
      </w:r>
      <w:r>
        <w:t>task</w:t>
      </w:r>
      <w:r w:rsidRPr="00CD5A3C">
        <w:rPr>
          <w:lang w:val="ru-RU"/>
        </w:rPr>
        <w:t>овом блоке намного больше, чем у молодых взрослых. В отличие от молодых взрослых, они почти так же медленны в повторных пробах смешанного блока, как и в пробах с переключением (</w:t>
      </w:r>
      <w:r>
        <w:t>Kray</w:t>
      </w:r>
      <w:r w:rsidRPr="00CD5A3C">
        <w:rPr>
          <w:lang w:val="ru-RU"/>
        </w:rPr>
        <w:t xml:space="preserve"> &amp; </w:t>
      </w:r>
      <w:r>
        <w:t>Lindenberger</w:t>
      </w:r>
      <w:r w:rsidRPr="00CD5A3C">
        <w:rPr>
          <w:lang w:val="ru-RU"/>
        </w:rPr>
        <w:t xml:space="preserve"> 2000, </w:t>
      </w:r>
      <w:r>
        <w:t>Mayr</w:t>
      </w:r>
      <w:r w:rsidRPr="00CD5A3C">
        <w:rPr>
          <w:lang w:val="ru-RU"/>
        </w:rPr>
        <w:t xml:space="preserve"> &amp; </w:t>
      </w:r>
      <w:r>
        <w:t>Liebscher</w:t>
      </w:r>
      <w:r w:rsidRPr="00CD5A3C">
        <w:rPr>
          <w:lang w:val="ru-RU"/>
        </w:rPr>
        <w:t xml:space="preserve"> 2001, </w:t>
      </w:r>
      <w:r>
        <w:t>Meiran</w:t>
      </w:r>
      <w:r w:rsidRPr="00CD5A3C">
        <w:rPr>
          <w:lang w:val="ru-RU"/>
        </w:rPr>
        <w:t xml:space="preserve"> &amp; </w:t>
      </w:r>
      <w:r>
        <w:t>Gotler</w:t>
      </w:r>
      <w:r w:rsidRPr="00CD5A3C">
        <w:rPr>
          <w:lang w:val="ru-RU"/>
        </w:rPr>
        <w:t xml:space="preserve"> 2001). Дети, как и пожилые люди, демонстрируют гораздо более выраженные различия между смешанными и одно</w:t>
      </w:r>
      <w:r>
        <w:t>task</w:t>
      </w:r>
      <w:r w:rsidRPr="00CD5A3C">
        <w:rPr>
          <w:lang w:val="ru-RU"/>
        </w:rPr>
        <w:t>овыми блоками по скорости, а в отличие от пожилых — еще и по точности (</w:t>
      </w:r>
      <w:r>
        <w:t>Cepeda</w:t>
      </w:r>
      <w:r w:rsidRPr="00CD5A3C">
        <w:rPr>
          <w:lang w:val="ru-RU"/>
        </w:rPr>
        <w:t xml:space="preserve"> </w:t>
      </w:r>
      <w:r>
        <w:t>et</w:t>
      </w:r>
      <w:r w:rsidRPr="00CD5A3C">
        <w:rPr>
          <w:lang w:val="ru-RU"/>
        </w:rPr>
        <w:t xml:space="preserve"> </w:t>
      </w:r>
      <w:r>
        <w:t>al</w:t>
      </w:r>
      <w:r w:rsidRPr="00CD5A3C">
        <w:rPr>
          <w:lang w:val="ru-RU"/>
        </w:rPr>
        <w:t xml:space="preserve">. 2001, </w:t>
      </w:r>
      <w:r>
        <w:t>Cohen</w:t>
      </w:r>
      <w:r w:rsidRPr="00CD5A3C">
        <w:rPr>
          <w:lang w:val="ru-RU"/>
        </w:rPr>
        <w:t xml:space="preserve"> </w:t>
      </w:r>
      <w:r>
        <w:t>et</w:t>
      </w:r>
      <w:r w:rsidRPr="00CD5A3C">
        <w:rPr>
          <w:lang w:val="ru-RU"/>
        </w:rPr>
        <w:t xml:space="preserve"> </w:t>
      </w:r>
      <w:r>
        <w:t>al</w:t>
      </w:r>
      <w:r w:rsidRPr="00CD5A3C">
        <w:rPr>
          <w:lang w:val="ru-RU"/>
        </w:rPr>
        <w:t>. 2001).</w:t>
      </w:r>
    </w:p>
    <w:p w14:paraId="656EF87C" w14:textId="77777777" w:rsidR="00985076" w:rsidRPr="00CD5A3C" w:rsidRDefault="00000000">
      <w:pPr>
        <w:spacing w:after="160"/>
        <w:ind w:firstLine="425"/>
        <w:rPr>
          <w:lang w:val="ru-RU"/>
        </w:rPr>
      </w:pPr>
      <w:r w:rsidRPr="00CD5A3C">
        <w:rPr>
          <w:lang w:val="ru-RU"/>
        </w:rPr>
        <w:lastRenderedPageBreak/>
        <w:t xml:space="preserve">Маленькие дети и пожилые взрослые в большей степени прибегают к исполнительным функциям в ответ на требования среды, то есть реактивно, тогда как дети постарше и молодые взрослые чаще действуют более планомерно и опережающе, заранее мобилизуя </w:t>
      </w:r>
      <w:r>
        <w:t>EFs</w:t>
      </w:r>
      <w:r w:rsidRPr="00CD5A3C">
        <w:rPr>
          <w:lang w:val="ru-RU"/>
        </w:rPr>
        <w:t>, то есть проактивно (</w:t>
      </w:r>
      <w:r>
        <w:t>Czernochowski</w:t>
      </w:r>
      <w:r w:rsidRPr="00CD5A3C">
        <w:rPr>
          <w:lang w:val="ru-RU"/>
        </w:rPr>
        <w:t xml:space="preserve"> </w:t>
      </w:r>
      <w:r>
        <w:t>et</w:t>
      </w:r>
      <w:r w:rsidRPr="00CD5A3C">
        <w:rPr>
          <w:lang w:val="ru-RU"/>
        </w:rPr>
        <w:t xml:space="preserve"> </w:t>
      </w:r>
      <w:r>
        <w:t>al</w:t>
      </w:r>
      <w:r w:rsidRPr="00CD5A3C">
        <w:rPr>
          <w:lang w:val="ru-RU"/>
        </w:rPr>
        <w:t xml:space="preserve">. 2010, </w:t>
      </w:r>
      <w:r>
        <w:t>Karayanidis</w:t>
      </w:r>
      <w:r w:rsidRPr="00CD5A3C">
        <w:rPr>
          <w:lang w:val="ru-RU"/>
        </w:rPr>
        <w:t xml:space="preserve"> </w:t>
      </w:r>
      <w:r>
        <w:t>et</w:t>
      </w:r>
      <w:r w:rsidRPr="00CD5A3C">
        <w:rPr>
          <w:lang w:val="ru-RU"/>
        </w:rPr>
        <w:t xml:space="preserve"> </w:t>
      </w:r>
      <w:r>
        <w:t>al</w:t>
      </w:r>
      <w:r w:rsidRPr="00CD5A3C">
        <w:rPr>
          <w:lang w:val="ru-RU"/>
        </w:rPr>
        <w:t xml:space="preserve">. 2011, </w:t>
      </w:r>
      <w:r>
        <w:t>Munakata</w:t>
      </w:r>
      <w:r w:rsidRPr="00CD5A3C">
        <w:rPr>
          <w:lang w:val="ru-RU"/>
        </w:rPr>
        <w:t xml:space="preserve"> </w:t>
      </w:r>
      <w:r>
        <w:t>et</w:t>
      </w:r>
      <w:r w:rsidRPr="00CD5A3C">
        <w:rPr>
          <w:lang w:val="ru-RU"/>
        </w:rPr>
        <w:t xml:space="preserve"> </w:t>
      </w:r>
      <w:r>
        <w:t>al</w:t>
      </w:r>
      <w:r w:rsidRPr="00CD5A3C">
        <w:rPr>
          <w:lang w:val="ru-RU"/>
        </w:rPr>
        <w:t>. 2012).</w:t>
      </w:r>
    </w:p>
    <w:p w14:paraId="6D3F9053"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Исполнительная функция более высокого порядка: реляционное рассуждение / логическое рассуждение / флюидный интеллект</w:t>
      </w:r>
    </w:p>
    <w:p w14:paraId="3A90B3D8" w14:textId="77777777" w:rsidR="00985076" w:rsidRPr="00CD5A3C" w:rsidRDefault="00000000">
      <w:pPr>
        <w:spacing w:after="160"/>
        <w:ind w:firstLine="425"/>
        <w:rPr>
          <w:lang w:val="ru-RU"/>
        </w:rPr>
      </w:pPr>
      <w:r w:rsidRPr="00CD5A3C">
        <w:rPr>
          <w:lang w:val="ru-RU"/>
        </w:rPr>
        <w:t>Флюидный интеллект — это способность рассуждать, решать задачи и видеть закономерности или отношения между объектами и явлениями (</w:t>
      </w:r>
      <w:r>
        <w:t>Ferrer</w:t>
      </w:r>
      <w:r w:rsidRPr="00CD5A3C">
        <w:rPr>
          <w:lang w:val="ru-RU"/>
        </w:rPr>
        <w:t xml:space="preserve"> </w:t>
      </w:r>
      <w:r>
        <w:t>et</w:t>
      </w:r>
      <w:r w:rsidRPr="00CD5A3C">
        <w:rPr>
          <w:lang w:val="ru-RU"/>
        </w:rPr>
        <w:t xml:space="preserve"> </w:t>
      </w:r>
      <w:r>
        <w:t>al</w:t>
      </w:r>
      <w:r w:rsidRPr="00CD5A3C">
        <w:rPr>
          <w:lang w:val="ru-RU"/>
        </w:rPr>
        <w:t xml:space="preserve">. 2009). Он включает как индуктивное, так и дедуктивное логическое рассуждение. Это способность обнаруживать абстрактные отношения, лежащие в основе аналогий. По сути, он синонимичен компонентам исполнительных функций, связанным с рассуждением и решением задач. Поэтому неудивительно, что показатели флюидного интеллекта, например </w:t>
      </w:r>
      <w:r>
        <w:t>Raven</w:t>
      </w:r>
      <w:r w:rsidRPr="00CD5A3C">
        <w:rPr>
          <w:lang w:val="ru-RU"/>
        </w:rPr>
        <w:t>’</w:t>
      </w:r>
      <w:r>
        <w:t>s</w:t>
      </w:r>
      <w:r w:rsidRPr="00CD5A3C">
        <w:rPr>
          <w:lang w:val="ru-RU"/>
        </w:rPr>
        <w:t xml:space="preserve"> </w:t>
      </w:r>
      <w:r>
        <w:t>Matrices</w:t>
      </w:r>
      <w:r w:rsidRPr="00CD5A3C">
        <w:rPr>
          <w:lang w:val="ru-RU"/>
        </w:rPr>
        <w:t xml:space="preserve"> (</w:t>
      </w:r>
      <w:r>
        <w:t>Raven</w:t>
      </w:r>
      <w:r w:rsidRPr="00CD5A3C">
        <w:rPr>
          <w:lang w:val="ru-RU"/>
        </w:rPr>
        <w:t xml:space="preserve"> 2000), сильно коррелируют с независимыми мерами исполнительных функций (</w:t>
      </w:r>
      <w:r>
        <w:t>Conway</w:t>
      </w:r>
      <w:r w:rsidRPr="00CD5A3C">
        <w:rPr>
          <w:lang w:val="ru-RU"/>
        </w:rPr>
        <w:t xml:space="preserve"> </w:t>
      </w:r>
      <w:r>
        <w:t>et</w:t>
      </w:r>
      <w:r w:rsidRPr="00CD5A3C">
        <w:rPr>
          <w:lang w:val="ru-RU"/>
        </w:rPr>
        <w:t xml:space="preserve"> </w:t>
      </w:r>
      <w:r>
        <w:t>al</w:t>
      </w:r>
      <w:r w:rsidRPr="00CD5A3C">
        <w:rPr>
          <w:lang w:val="ru-RU"/>
        </w:rPr>
        <w:t xml:space="preserve">. 2003, </w:t>
      </w:r>
      <w:r>
        <w:t>Duncan</w:t>
      </w:r>
      <w:r w:rsidRPr="00CD5A3C">
        <w:rPr>
          <w:lang w:val="ru-RU"/>
        </w:rPr>
        <w:t xml:space="preserve"> </w:t>
      </w:r>
      <w:r>
        <w:t>et</w:t>
      </w:r>
      <w:r w:rsidRPr="00CD5A3C">
        <w:rPr>
          <w:lang w:val="ru-RU"/>
        </w:rPr>
        <w:t xml:space="preserve"> </w:t>
      </w:r>
      <w:r>
        <w:t>al</w:t>
      </w:r>
      <w:r w:rsidRPr="00CD5A3C">
        <w:rPr>
          <w:lang w:val="ru-RU"/>
        </w:rPr>
        <w:t xml:space="preserve">. 2008, </w:t>
      </w:r>
      <w:r>
        <w:t>Kane</w:t>
      </w:r>
      <w:r w:rsidRPr="00CD5A3C">
        <w:rPr>
          <w:lang w:val="ru-RU"/>
        </w:rPr>
        <w:t xml:space="preserve"> &amp; </w:t>
      </w:r>
      <w:r>
        <w:t>Engle</w:t>
      </w:r>
      <w:r w:rsidRPr="00CD5A3C">
        <w:rPr>
          <w:lang w:val="ru-RU"/>
        </w:rPr>
        <w:t xml:space="preserve"> 2002, </w:t>
      </w:r>
      <w:r>
        <w:t>Roca</w:t>
      </w:r>
      <w:r w:rsidRPr="00CD5A3C">
        <w:rPr>
          <w:lang w:val="ru-RU"/>
        </w:rPr>
        <w:t xml:space="preserve"> </w:t>
      </w:r>
      <w:r>
        <w:t>et</w:t>
      </w:r>
      <w:r w:rsidRPr="00CD5A3C">
        <w:rPr>
          <w:lang w:val="ru-RU"/>
        </w:rPr>
        <w:t xml:space="preserve"> </w:t>
      </w:r>
      <w:r>
        <w:t>al</w:t>
      </w:r>
      <w:r w:rsidRPr="00CD5A3C">
        <w:rPr>
          <w:lang w:val="ru-RU"/>
        </w:rPr>
        <w:t>. 2010).</w:t>
      </w:r>
    </w:p>
    <w:p w14:paraId="5C502A54" w14:textId="77777777" w:rsidR="00985076" w:rsidRPr="00CD5A3C" w:rsidRDefault="00000000">
      <w:pPr>
        <w:keepNext/>
        <w:spacing w:before="120" w:after="120"/>
        <w:rPr>
          <w:lang w:val="ru-RU"/>
        </w:rPr>
      </w:pPr>
      <w:r w:rsidRPr="00CD5A3C">
        <w:rPr>
          <w:i/>
          <w:lang w:val="ru-RU"/>
        </w:rPr>
        <w:t>Рисунок 4. Исполнительные функции и связанные с ними термины.</w:t>
      </w:r>
    </w:p>
    <w:p w14:paraId="0A74AF96"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Различия и сходства между исполнительными функциями и связанными понятиями</w:t>
      </w:r>
    </w:p>
    <w:p w14:paraId="3980C384" w14:textId="77777777" w:rsidR="00985076" w:rsidRPr="00CD5A3C" w:rsidRDefault="00000000">
      <w:pPr>
        <w:spacing w:after="160"/>
        <w:ind w:firstLine="425"/>
        <w:rPr>
          <w:lang w:val="ru-RU"/>
        </w:rPr>
      </w:pPr>
      <w:r w:rsidRPr="00CD5A3C">
        <w:rPr>
          <w:lang w:val="ru-RU"/>
        </w:rPr>
        <w:t>Саморегуляция относится к процессам, которые позволяют поддерживать оптимальный уровень эмоционального, мотивационного и когнитивного возбуждения (</w:t>
      </w:r>
      <w:r>
        <w:t>Eisenberg</w:t>
      </w:r>
      <w:r w:rsidRPr="00CD5A3C">
        <w:rPr>
          <w:lang w:val="ru-RU"/>
        </w:rPr>
        <w:t xml:space="preserve"> </w:t>
      </w:r>
      <w:r>
        <w:t>et</w:t>
      </w:r>
      <w:r w:rsidRPr="00CD5A3C">
        <w:rPr>
          <w:lang w:val="ru-RU"/>
        </w:rPr>
        <w:t xml:space="preserve"> </w:t>
      </w:r>
      <w:r>
        <w:t>al</w:t>
      </w:r>
      <w:r w:rsidRPr="00CD5A3C">
        <w:rPr>
          <w:lang w:val="ru-RU"/>
        </w:rPr>
        <w:t xml:space="preserve">. 2007, </w:t>
      </w:r>
      <w:r>
        <w:t>Liew</w:t>
      </w:r>
      <w:r w:rsidRPr="00CD5A3C">
        <w:rPr>
          <w:lang w:val="ru-RU"/>
        </w:rPr>
        <w:t xml:space="preserve"> 2011). Прежде всего она связана с контролем и регуляцией эмоций (</w:t>
      </w:r>
      <w:r>
        <w:t>Eisenberg</w:t>
      </w:r>
      <w:r w:rsidRPr="00CD5A3C">
        <w:rPr>
          <w:lang w:val="ru-RU"/>
        </w:rPr>
        <w:t xml:space="preserve"> </w:t>
      </w:r>
      <w:r>
        <w:t>et</w:t>
      </w:r>
      <w:r w:rsidRPr="00CD5A3C">
        <w:rPr>
          <w:lang w:val="ru-RU"/>
        </w:rPr>
        <w:t xml:space="preserve"> </w:t>
      </w:r>
      <w:r>
        <w:t>al</w:t>
      </w:r>
      <w:r w:rsidRPr="00CD5A3C">
        <w:rPr>
          <w:lang w:val="ru-RU"/>
        </w:rPr>
        <w:t xml:space="preserve">. 2010, </w:t>
      </w:r>
      <w:r>
        <w:t>Mischel</w:t>
      </w:r>
      <w:r w:rsidRPr="00CD5A3C">
        <w:rPr>
          <w:lang w:val="ru-RU"/>
        </w:rPr>
        <w:t xml:space="preserve"> &amp; </w:t>
      </w:r>
      <w:r>
        <w:t>Ayduk</w:t>
      </w:r>
      <w:r w:rsidRPr="00CD5A3C">
        <w:rPr>
          <w:lang w:val="ru-RU"/>
        </w:rPr>
        <w:t xml:space="preserve"> 2002) и существенно перекрывается с тормозным контролем. Исторически исследователи исполнительных функций больше концентрировались на мыслях, внимании и действиях, а значит — на латеральной префронтальной коре, дорсо- и вентролатеральных ее отделах; исследователи саморегуляции, напротив, в большей степени сосредотачивались на эмоциях и, соответственно, на медиальной префронтальной коре, особенно орбитофронтальной, а также на парасимпатической нервной системе. В исследованиях </w:t>
      </w:r>
      <w:r>
        <w:t>EFs</w:t>
      </w:r>
      <w:r w:rsidRPr="00CD5A3C">
        <w:rPr>
          <w:lang w:val="ru-RU"/>
        </w:rPr>
        <w:t xml:space="preserve"> эмоции чаще рассматривались как помеха, которую нужно подавить, тогда как исследователи саморегуляции также подчеркивали значение мотивации и интереса как полезных эмоциональных состояний, способствующих достижению целей (</w:t>
      </w:r>
      <w:r>
        <w:t>Blair</w:t>
      </w:r>
      <w:r w:rsidRPr="00CD5A3C">
        <w:rPr>
          <w:lang w:val="ru-RU"/>
        </w:rPr>
        <w:t xml:space="preserve"> &amp; </w:t>
      </w:r>
      <w:r>
        <w:t>Diamond</w:t>
      </w:r>
      <w:r w:rsidRPr="00CD5A3C">
        <w:rPr>
          <w:lang w:val="ru-RU"/>
        </w:rPr>
        <w:t xml:space="preserve"> 2008). Традиционно саморегуляцию оценивали либо по рейтингам поведения детей со стороны взрослых в естественных условиях, например дома или в школе, либо по наблюдению за поведением детей в ситуациях, где им нужно было откладывать вознаграждение в эмоционально насыщенных, «горячих» условиях (</w:t>
      </w:r>
      <w:r>
        <w:t>Mischel</w:t>
      </w:r>
      <w:r w:rsidRPr="00CD5A3C">
        <w:rPr>
          <w:lang w:val="ru-RU"/>
        </w:rPr>
        <w:t xml:space="preserve"> </w:t>
      </w:r>
      <w:r>
        <w:t>et</w:t>
      </w:r>
      <w:r w:rsidRPr="00CD5A3C">
        <w:rPr>
          <w:lang w:val="ru-RU"/>
        </w:rPr>
        <w:t xml:space="preserve"> </w:t>
      </w:r>
      <w:r>
        <w:t>al</w:t>
      </w:r>
      <w:r w:rsidRPr="00CD5A3C">
        <w:rPr>
          <w:lang w:val="ru-RU"/>
        </w:rPr>
        <w:t>. 1989) или в условиях фрустрации (</w:t>
      </w:r>
      <w:r>
        <w:t>Kochanska</w:t>
      </w:r>
      <w:r w:rsidRPr="00CD5A3C">
        <w:rPr>
          <w:lang w:val="ru-RU"/>
        </w:rPr>
        <w:t xml:space="preserve"> </w:t>
      </w:r>
      <w:r>
        <w:t>et</w:t>
      </w:r>
      <w:r w:rsidRPr="00CD5A3C">
        <w:rPr>
          <w:lang w:val="ru-RU"/>
        </w:rPr>
        <w:t xml:space="preserve"> </w:t>
      </w:r>
      <w:r>
        <w:t>al</w:t>
      </w:r>
      <w:r w:rsidRPr="00CD5A3C">
        <w:rPr>
          <w:lang w:val="ru-RU"/>
        </w:rPr>
        <w:t>. 2009). Исполнительные функции же традиционно измерялись непосредственно по поведению детей в произвольных лабораторных задачах, довольно далеких от реальной жизни и протекающих в сравнительно эмоционально нейтральных, «холодных» условиях.</w:t>
      </w:r>
    </w:p>
    <w:p w14:paraId="1BD9775F" w14:textId="77777777" w:rsidR="00985076" w:rsidRPr="00CD5A3C" w:rsidRDefault="00000000">
      <w:pPr>
        <w:spacing w:after="160"/>
        <w:ind w:firstLine="425"/>
        <w:rPr>
          <w:lang w:val="ru-RU"/>
        </w:rPr>
      </w:pPr>
      <w:r>
        <w:lastRenderedPageBreak/>
        <w:t>Effortful</w:t>
      </w:r>
      <w:r w:rsidRPr="00CD5A3C">
        <w:rPr>
          <w:lang w:val="ru-RU"/>
        </w:rPr>
        <w:t xml:space="preserve"> </w:t>
      </w:r>
      <w:r>
        <w:t>control</w:t>
      </w:r>
      <w:r w:rsidRPr="00CD5A3C">
        <w:rPr>
          <w:lang w:val="ru-RU"/>
        </w:rPr>
        <w:t xml:space="preserve"> (</w:t>
      </w:r>
      <w:r>
        <w:t>Rothbart</w:t>
      </w:r>
      <w:r w:rsidRPr="00CD5A3C">
        <w:rPr>
          <w:lang w:val="ru-RU"/>
        </w:rPr>
        <w:t xml:space="preserve"> &amp; </w:t>
      </w:r>
      <w:r>
        <w:t>Bates</w:t>
      </w:r>
      <w:r w:rsidRPr="00CD5A3C">
        <w:rPr>
          <w:lang w:val="ru-RU"/>
        </w:rPr>
        <w:t xml:space="preserve"> 2006) относится к аспекту темперамента. Это врожденная предрасположенность к более легкой или, напротив, более затрудненной саморегуляции: одним людям проще замедлиться, понизить голос или удержать себя, другие испытывают с этим больше трудностей; возможен даже вариант чрезмерной регуляции, связанной с недостатком спонтанности. Обычно </w:t>
      </w:r>
      <w:r>
        <w:t>effortful</w:t>
      </w:r>
      <w:r w:rsidRPr="00CD5A3C">
        <w:rPr>
          <w:lang w:val="ru-RU"/>
        </w:rPr>
        <w:t xml:space="preserve"> </w:t>
      </w:r>
      <w:r>
        <w:t>control</w:t>
      </w:r>
      <w:r w:rsidRPr="00CD5A3C">
        <w:rPr>
          <w:lang w:val="ru-RU"/>
        </w:rPr>
        <w:t xml:space="preserve"> оценивают по родительским опросникам (</w:t>
      </w:r>
      <w:r>
        <w:t>Goldsmith</w:t>
      </w:r>
      <w:r w:rsidRPr="00CD5A3C">
        <w:rPr>
          <w:lang w:val="ru-RU"/>
        </w:rPr>
        <w:t xml:space="preserve"> 1996, </w:t>
      </w:r>
      <w:r>
        <w:t>Rothbart</w:t>
      </w:r>
      <w:r w:rsidRPr="00CD5A3C">
        <w:rPr>
          <w:lang w:val="ru-RU"/>
        </w:rPr>
        <w:t xml:space="preserve"> </w:t>
      </w:r>
      <w:r>
        <w:t>et</w:t>
      </w:r>
      <w:r w:rsidRPr="00CD5A3C">
        <w:rPr>
          <w:lang w:val="ru-RU"/>
        </w:rPr>
        <w:t xml:space="preserve"> </w:t>
      </w:r>
      <w:r>
        <w:t>al</w:t>
      </w:r>
      <w:r w:rsidRPr="00CD5A3C">
        <w:rPr>
          <w:lang w:val="ru-RU"/>
        </w:rPr>
        <w:t>. 2001).</w:t>
      </w:r>
    </w:p>
    <w:p w14:paraId="00C537E1" w14:textId="77777777" w:rsidR="00985076" w:rsidRPr="00CD5A3C" w:rsidRDefault="00000000">
      <w:pPr>
        <w:spacing w:after="160"/>
        <w:ind w:firstLine="425"/>
        <w:rPr>
          <w:lang w:val="ru-RU"/>
        </w:rPr>
      </w:pPr>
      <w:r w:rsidRPr="00CD5A3C">
        <w:rPr>
          <w:lang w:val="ru-RU"/>
        </w:rPr>
        <w:t xml:space="preserve">Понятие </w:t>
      </w:r>
      <w:r>
        <w:t>executive</w:t>
      </w:r>
      <w:r w:rsidRPr="00CD5A3C">
        <w:rPr>
          <w:lang w:val="ru-RU"/>
        </w:rPr>
        <w:t xml:space="preserve"> </w:t>
      </w:r>
      <w:r>
        <w:t>attention</w:t>
      </w:r>
      <w:r w:rsidRPr="00CD5A3C">
        <w:rPr>
          <w:lang w:val="ru-RU"/>
        </w:rPr>
        <w:t xml:space="preserve"> (</w:t>
      </w:r>
      <w:r>
        <w:t>Posner</w:t>
      </w:r>
      <w:r w:rsidRPr="00CD5A3C">
        <w:rPr>
          <w:lang w:val="ru-RU"/>
        </w:rPr>
        <w:t xml:space="preserve"> &amp; </w:t>
      </w:r>
      <w:r>
        <w:t>DiGirolamo</w:t>
      </w:r>
      <w:r w:rsidRPr="00CD5A3C">
        <w:rPr>
          <w:lang w:val="ru-RU"/>
        </w:rPr>
        <w:t xml:space="preserve"> 1998) означает нисходящую регуляцию внимания. Обычно ее измеряют при помощи задач на селективное внимание, например </w:t>
      </w:r>
      <w:r>
        <w:t>Flanker</w:t>
      </w:r>
      <w:r w:rsidRPr="00CD5A3C">
        <w:rPr>
          <w:lang w:val="ru-RU"/>
        </w:rPr>
        <w:t xml:space="preserve"> (</w:t>
      </w:r>
      <w:r>
        <w:t>Fan</w:t>
      </w:r>
      <w:r w:rsidRPr="00CD5A3C">
        <w:rPr>
          <w:lang w:val="ru-RU"/>
        </w:rPr>
        <w:t xml:space="preserve"> </w:t>
      </w:r>
      <w:r>
        <w:t>et</w:t>
      </w:r>
      <w:r w:rsidRPr="00CD5A3C">
        <w:rPr>
          <w:lang w:val="ru-RU"/>
        </w:rPr>
        <w:t xml:space="preserve"> </w:t>
      </w:r>
      <w:r>
        <w:t>al</w:t>
      </w:r>
      <w:r w:rsidRPr="00CD5A3C">
        <w:rPr>
          <w:lang w:val="ru-RU"/>
        </w:rPr>
        <w:t xml:space="preserve">. 2002, </w:t>
      </w:r>
      <w:r>
        <w:t>Rueda</w:t>
      </w:r>
      <w:r w:rsidRPr="00CD5A3C">
        <w:rPr>
          <w:lang w:val="ru-RU"/>
        </w:rPr>
        <w:t xml:space="preserve"> </w:t>
      </w:r>
      <w:r>
        <w:t>et</w:t>
      </w:r>
      <w:r w:rsidRPr="00CD5A3C">
        <w:rPr>
          <w:lang w:val="ru-RU"/>
        </w:rPr>
        <w:t xml:space="preserve"> </w:t>
      </w:r>
      <w:r>
        <w:t>al</w:t>
      </w:r>
      <w:r w:rsidRPr="00CD5A3C">
        <w:rPr>
          <w:lang w:val="ru-RU"/>
        </w:rPr>
        <w:t xml:space="preserve">. 2005). Значительная терминологическая путаница возникла из-за чрезмерно широкого употребления понятия </w:t>
      </w:r>
      <w:r>
        <w:t>executive</w:t>
      </w:r>
      <w:r w:rsidRPr="00CD5A3C">
        <w:rPr>
          <w:lang w:val="ru-RU"/>
        </w:rPr>
        <w:t xml:space="preserve"> </w:t>
      </w:r>
      <w:r>
        <w:t>attention</w:t>
      </w:r>
      <w:r w:rsidRPr="00CD5A3C">
        <w:rPr>
          <w:lang w:val="ru-RU"/>
        </w:rPr>
        <w:t xml:space="preserve"> применительно к таким различным навыкам, как емкость рабочей памяти (</w:t>
      </w:r>
      <w:r>
        <w:t>Engle</w:t>
      </w:r>
      <w:r w:rsidRPr="00CD5A3C">
        <w:rPr>
          <w:lang w:val="ru-RU"/>
        </w:rPr>
        <w:t xml:space="preserve"> 2002), торможение реакции или разрешение конфликтов ответа, как в задачах типа </w:t>
      </w:r>
      <w:r>
        <w:t>Simon</w:t>
      </w:r>
      <w:r w:rsidRPr="00CD5A3C">
        <w:rPr>
          <w:lang w:val="ru-RU"/>
        </w:rPr>
        <w:t xml:space="preserve"> (</w:t>
      </w:r>
      <w:r>
        <w:t>Jones</w:t>
      </w:r>
      <w:r w:rsidRPr="00CD5A3C">
        <w:rPr>
          <w:lang w:val="ru-RU"/>
        </w:rPr>
        <w:t xml:space="preserve"> </w:t>
      </w:r>
      <w:r>
        <w:t>et</w:t>
      </w:r>
      <w:r w:rsidRPr="00CD5A3C">
        <w:rPr>
          <w:lang w:val="ru-RU"/>
        </w:rPr>
        <w:t xml:space="preserve"> </w:t>
      </w:r>
      <w:r>
        <w:t>al</w:t>
      </w:r>
      <w:r w:rsidRPr="00CD5A3C">
        <w:rPr>
          <w:lang w:val="ru-RU"/>
        </w:rPr>
        <w:t>. 2003).</w:t>
      </w:r>
    </w:p>
    <w:p w14:paraId="28FD6757"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Не всегда полезно проявлять исполнительные функции или нисходящий контроль</w:t>
      </w:r>
    </w:p>
    <w:p w14:paraId="1C723BB7" w14:textId="77777777" w:rsidR="00985076" w:rsidRPr="00CD5A3C" w:rsidRDefault="00000000">
      <w:pPr>
        <w:spacing w:after="160"/>
        <w:ind w:firstLine="425"/>
        <w:rPr>
          <w:lang w:val="ru-RU"/>
        </w:rPr>
      </w:pPr>
      <w:r w:rsidRPr="00CD5A3C">
        <w:rPr>
          <w:lang w:val="ru-RU"/>
        </w:rPr>
        <w:t>Латеральная префронтальная кора, а вместе с ней и исполнительные функции, особенно нужны тогда, когда мы осваиваем что-то новое. Пока задача нова, лучше всего обычно работают те, кто сильнее рекрутирует латеральную префронтальную кору (</w:t>
      </w:r>
      <w:r>
        <w:t>Duncan</w:t>
      </w:r>
      <w:r w:rsidRPr="00CD5A3C">
        <w:rPr>
          <w:lang w:val="ru-RU"/>
        </w:rPr>
        <w:t xml:space="preserve"> &amp; </w:t>
      </w:r>
      <w:r>
        <w:t>Owen</w:t>
      </w:r>
      <w:r w:rsidRPr="00CD5A3C">
        <w:rPr>
          <w:lang w:val="ru-RU"/>
        </w:rPr>
        <w:t xml:space="preserve"> 2000, </w:t>
      </w:r>
      <w:r>
        <w:t>Poldrack</w:t>
      </w:r>
      <w:r w:rsidRPr="00CD5A3C">
        <w:rPr>
          <w:lang w:val="ru-RU"/>
        </w:rPr>
        <w:t xml:space="preserve"> </w:t>
      </w:r>
      <w:r>
        <w:t>et</w:t>
      </w:r>
      <w:r w:rsidRPr="00CD5A3C">
        <w:rPr>
          <w:lang w:val="ru-RU"/>
        </w:rPr>
        <w:t xml:space="preserve"> </w:t>
      </w:r>
      <w:r>
        <w:t>al</w:t>
      </w:r>
      <w:r w:rsidRPr="00CD5A3C">
        <w:rPr>
          <w:lang w:val="ru-RU"/>
        </w:rPr>
        <w:t>. 2005). Но после того как деятельность перестает быть новой, наиболее успешными нередко оказываются те, у кого участие латеральной префронтальной коры, напротив, минимально (</w:t>
      </w:r>
      <w:r>
        <w:t>Chein</w:t>
      </w:r>
      <w:r w:rsidRPr="00CD5A3C">
        <w:rPr>
          <w:lang w:val="ru-RU"/>
        </w:rPr>
        <w:t xml:space="preserve"> &amp; </w:t>
      </w:r>
      <w:r>
        <w:t>Schneider</w:t>
      </w:r>
      <w:r w:rsidRPr="00CD5A3C">
        <w:rPr>
          <w:lang w:val="ru-RU"/>
        </w:rPr>
        <w:t xml:space="preserve"> 2005, </w:t>
      </w:r>
      <w:r>
        <w:t>Garavan</w:t>
      </w:r>
      <w:r w:rsidRPr="00CD5A3C">
        <w:rPr>
          <w:lang w:val="ru-RU"/>
        </w:rPr>
        <w:t xml:space="preserve"> </w:t>
      </w:r>
      <w:r>
        <w:t>et</w:t>
      </w:r>
      <w:r w:rsidRPr="00CD5A3C">
        <w:rPr>
          <w:lang w:val="ru-RU"/>
        </w:rPr>
        <w:t xml:space="preserve"> </w:t>
      </w:r>
      <w:r>
        <w:t>al</w:t>
      </w:r>
      <w:r w:rsidRPr="00CD5A3C">
        <w:rPr>
          <w:lang w:val="ru-RU"/>
        </w:rPr>
        <w:t xml:space="preserve">. 2000, </w:t>
      </w:r>
      <w:r>
        <w:t>Landau</w:t>
      </w:r>
      <w:r w:rsidRPr="00CD5A3C">
        <w:rPr>
          <w:lang w:val="ru-RU"/>
        </w:rPr>
        <w:t xml:space="preserve"> </w:t>
      </w:r>
      <w:r>
        <w:t>et</w:t>
      </w:r>
      <w:r w:rsidRPr="00CD5A3C">
        <w:rPr>
          <w:lang w:val="ru-RU"/>
        </w:rPr>
        <w:t xml:space="preserve"> </w:t>
      </w:r>
      <w:r>
        <w:t>al</w:t>
      </w:r>
      <w:r w:rsidRPr="00CD5A3C">
        <w:rPr>
          <w:lang w:val="ru-RU"/>
        </w:rPr>
        <w:t xml:space="preserve">. 2007, </w:t>
      </w:r>
      <w:r>
        <w:t>Milham</w:t>
      </w:r>
      <w:r w:rsidRPr="00CD5A3C">
        <w:rPr>
          <w:lang w:val="ru-RU"/>
        </w:rPr>
        <w:t xml:space="preserve"> </w:t>
      </w:r>
      <w:r>
        <w:t>et</w:t>
      </w:r>
      <w:r w:rsidRPr="00CD5A3C">
        <w:rPr>
          <w:lang w:val="ru-RU"/>
        </w:rPr>
        <w:t xml:space="preserve"> </w:t>
      </w:r>
      <w:r>
        <w:t>al</w:t>
      </w:r>
      <w:r w:rsidRPr="00CD5A3C">
        <w:rPr>
          <w:lang w:val="ru-RU"/>
        </w:rPr>
        <w:t>. 2003). Когда человек действительно хорошо владеет навыком, он использует нисходящий контроль очень мало, а иногда почти не использует вовсе — как в «Дзэн в искусстве стрельбы из лука» (</w:t>
      </w:r>
      <w:r>
        <w:t>Herrigel</w:t>
      </w:r>
      <w:r w:rsidRPr="00CD5A3C">
        <w:rPr>
          <w:lang w:val="ru-RU"/>
        </w:rPr>
        <w:t xml:space="preserve"> 1999). Более того, когда человек что-то делает по-настоящему хорошо, обдумывание собственных действий нередко начинает мешать. Поэтому на ранних стадиях обучения нарушение функции латеральной префронтальной коры ухудшает выполнение задачи, тогда как после того, как навык стал привычным, вмешательство в ее работу может, напротив, улучшить результаты (</w:t>
      </w:r>
      <w:r>
        <w:t>Miller</w:t>
      </w:r>
      <w:r w:rsidRPr="00CD5A3C">
        <w:rPr>
          <w:lang w:val="ru-RU"/>
        </w:rPr>
        <w:t xml:space="preserve"> </w:t>
      </w:r>
      <w:r>
        <w:t>et</w:t>
      </w:r>
      <w:r w:rsidRPr="00CD5A3C">
        <w:rPr>
          <w:lang w:val="ru-RU"/>
        </w:rPr>
        <w:t xml:space="preserve"> </w:t>
      </w:r>
      <w:r>
        <w:t>al</w:t>
      </w:r>
      <w:r w:rsidRPr="00CD5A3C">
        <w:rPr>
          <w:lang w:val="ru-RU"/>
        </w:rPr>
        <w:t>. 2003).</w:t>
      </w:r>
    </w:p>
    <w:p w14:paraId="6569A8EB" w14:textId="77777777" w:rsidR="00985076" w:rsidRPr="00CD5A3C" w:rsidRDefault="00000000">
      <w:pPr>
        <w:spacing w:after="160"/>
        <w:ind w:firstLine="425"/>
        <w:rPr>
          <w:lang w:val="ru-RU"/>
        </w:rPr>
      </w:pPr>
      <w:r w:rsidRPr="00CD5A3C">
        <w:rPr>
          <w:lang w:val="ru-RU"/>
        </w:rPr>
        <w:t xml:space="preserve">Более древние в филогенетическом отношении области мозга имели значительно больше времени для совершенствования своей работы, и потому они могут обеспечивать выполнение задач гораздо эффективнее, чем префронтальная кора. Можно сказать, что цель овладения навыком состоит в том, чтобы он стал настолько хорошо выученным, что префронтальная кора и исполнительные функции больше не будут нужны для его реализации. Тогда выполнение передается более древним мозговым системам, которые тысячелетиями оттачивали свои механизмы и потому работают гораздо экономичнее. Ребенок может на интеллектуальном уровне, то есть на уровне префронтальной коры, знать, что нельзя бить другого человека, но в разгаре ситуации, если это знание еще не стало автоматическим, не было передано подкорковым системам, он все равно ударит — хотя, если спросить, прекрасно скажет, что так нельзя. Это и есть различие между «знать умом, </w:t>
      </w:r>
      <w:r w:rsidRPr="00CD5A3C">
        <w:rPr>
          <w:lang w:val="ru-RU"/>
        </w:rPr>
        <w:lastRenderedPageBreak/>
        <w:t xml:space="preserve">как следует поступать» и тем, чтобы правильное действие стало второй натурой. А превращается оно во «вторую натуру» через многократную практику. Именно это, по выводам </w:t>
      </w:r>
      <w:r>
        <w:t>Ericsson</w:t>
      </w:r>
      <w:r w:rsidRPr="00CD5A3C">
        <w:rPr>
          <w:lang w:val="ru-RU"/>
        </w:rPr>
        <w:t xml:space="preserve"> и коллег (например, </w:t>
      </w:r>
      <w:r>
        <w:t>Ericsson</w:t>
      </w:r>
      <w:r w:rsidRPr="00CD5A3C">
        <w:rPr>
          <w:lang w:val="ru-RU"/>
        </w:rPr>
        <w:t xml:space="preserve"> </w:t>
      </w:r>
      <w:r>
        <w:t>et</w:t>
      </w:r>
      <w:r w:rsidRPr="00CD5A3C">
        <w:rPr>
          <w:lang w:val="ru-RU"/>
        </w:rPr>
        <w:t xml:space="preserve"> </w:t>
      </w:r>
      <w:r>
        <w:t>al</w:t>
      </w:r>
      <w:r w:rsidRPr="00CD5A3C">
        <w:rPr>
          <w:lang w:val="ru-RU"/>
        </w:rPr>
        <w:t>. 2009), лежит в основе подлинного мастерства в любой сфере: часы и часы целенаправленной практики.</w:t>
      </w:r>
    </w:p>
    <w:p w14:paraId="218221DE"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Канарейка в угольной шахте: исполнительные функции как система раннего предупреждения</w:t>
      </w:r>
    </w:p>
    <w:p w14:paraId="1859FF64" w14:textId="77777777" w:rsidR="00985076" w:rsidRPr="00CD5A3C" w:rsidRDefault="00000000">
      <w:pPr>
        <w:spacing w:after="160"/>
        <w:ind w:firstLine="425"/>
        <w:rPr>
          <w:lang w:val="ru-RU"/>
        </w:rPr>
      </w:pPr>
      <w:r w:rsidRPr="00CD5A3C">
        <w:rPr>
          <w:lang w:val="ru-RU"/>
        </w:rPr>
        <w:t>Исполнительные функции и префронтальная кора первыми начинают страдать, причем страдают непропорционально сильно, если в жизни человека что-то идет не так. Они особенно уязвимы к стрессу (</w:t>
      </w:r>
      <w:r>
        <w:t>Arnsten</w:t>
      </w:r>
      <w:r w:rsidRPr="00CD5A3C">
        <w:rPr>
          <w:lang w:val="ru-RU"/>
        </w:rPr>
        <w:t xml:space="preserve"> 1998, </w:t>
      </w:r>
      <w:r>
        <w:t>Liston</w:t>
      </w:r>
      <w:r w:rsidRPr="00CD5A3C">
        <w:rPr>
          <w:lang w:val="ru-RU"/>
        </w:rPr>
        <w:t xml:space="preserve"> </w:t>
      </w:r>
      <w:r>
        <w:t>et</w:t>
      </w:r>
      <w:r w:rsidRPr="00CD5A3C">
        <w:rPr>
          <w:lang w:val="ru-RU"/>
        </w:rPr>
        <w:t xml:space="preserve"> </w:t>
      </w:r>
      <w:r>
        <w:t>al</w:t>
      </w:r>
      <w:r w:rsidRPr="00CD5A3C">
        <w:rPr>
          <w:lang w:val="ru-RU"/>
        </w:rPr>
        <w:t xml:space="preserve">. 2009, </w:t>
      </w:r>
      <w:r>
        <w:t>Oaten</w:t>
      </w:r>
      <w:r w:rsidRPr="00CD5A3C">
        <w:rPr>
          <w:lang w:val="ru-RU"/>
        </w:rPr>
        <w:t xml:space="preserve"> &amp; </w:t>
      </w:r>
      <w:r>
        <w:t>Cheng</w:t>
      </w:r>
      <w:r w:rsidRPr="00CD5A3C">
        <w:rPr>
          <w:lang w:val="ru-RU"/>
        </w:rPr>
        <w:t xml:space="preserve"> 2005), грусти (</w:t>
      </w:r>
      <w:r>
        <w:t>Hirt</w:t>
      </w:r>
      <w:r w:rsidRPr="00CD5A3C">
        <w:rPr>
          <w:lang w:val="ru-RU"/>
        </w:rPr>
        <w:t xml:space="preserve"> </w:t>
      </w:r>
      <w:r>
        <w:t>et</w:t>
      </w:r>
      <w:r w:rsidRPr="00CD5A3C">
        <w:rPr>
          <w:lang w:val="ru-RU"/>
        </w:rPr>
        <w:t xml:space="preserve"> </w:t>
      </w:r>
      <w:r>
        <w:t>al</w:t>
      </w:r>
      <w:r w:rsidRPr="00CD5A3C">
        <w:rPr>
          <w:lang w:val="ru-RU"/>
        </w:rPr>
        <w:t xml:space="preserve">. 2008, </w:t>
      </w:r>
      <w:r>
        <w:t>von</w:t>
      </w:r>
      <w:r w:rsidRPr="00CD5A3C">
        <w:rPr>
          <w:lang w:val="ru-RU"/>
        </w:rPr>
        <w:t xml:space="preserve"> </w:t>
      </w:r>
      <w:r>
        <w:t>Hecker</w:t>
      </w:r>
      <w:r w:rsidRPr="00CD5A3C">
        <w:rPr>
          <w:lang w:val="ru-RU"/>
        </w:rPr>
        <w:t xml:space="preserve"> &amp; </w:t>
      </w:r>
      <w:r>
        <w:t>Meiser</w:t>
      </w:r>
      <w:r w:rsidRPr="00CD5A3C">
        <w:rPr>
          <w:lang w:val="ru-RU"/>
        </w:rPr>
        <w:t xml:space="preserve"> 2005), одиночеству (</w:t>
      </w:r>
      <w:r>
        <w:t>Baumeister</w:t>
      </w:r>
      <w:r w:rsidRPr="00CD5A3C">
        <w:rPr>
          <w:lang w:val="ru-RU"/>
        </w:rPr>
        <w:t xml:space="preserve"> </w:t>
      </w:r>
      <w:r>
        <w:t>et</w:t>
      </w:r>
      <w:r w:rsidRPr="00CD5A3C">
        <w:rPr>
          <w:lang w:val="ru-RU"/>
        </w:rPr>
        <w:t xml:space="preserve"> </w:t>
      </w:r>
      <w:r>
        <w:t>al</w:t>
      </w:r>
      <w:r w:rsidRPr="00CD5A3C">
        <w:rPr>
          <w:lang w:val="ru-RU"/>
        </w:rPr>
        <w:t xml:space="preserve">. 2002, </w:t>
      </w:r>
      <w:r>
        <w:t>Cacioppo</w:t>
      </w:r>
      <w:r w:rsidRPr="00CD5A3C">
        <w:rPr>
          <w:lang w:val="ru-RU"/>
        </w:rPr>
        <w:t xml:space="preserve"> &amp; </w:t>
      </w:r>
      <w:r>
        <w:t>Patrick</w:t>
      </w:r>
      <w:r w:rsidRPr="00CD5A3C">
        <w:rPr>
          <w:lang w:val="ru-RU"/>
        </w:rPr>
        <w:t xml:space="preserve"> 2008, </w:t>
      </w:r>
      <w:r>
        <w:t>Campbell</w:t>
      </w:r>
      <w:r w:rsidRPr="00CD5A3C">
        <w:rPr>
          <w:lang w:val="ru-RU"/>
        </w:rPr>
        <w:t xml:space="preserve"> </w:t>
      </w:r>
      <w:r>
        <w:t>et</w:t>
      </w:r>
      <w:r w:rsidRPr="00CD5A3C">
        <w:rPr>
          <w:lang w:val="ru-RU"/>
        </w:rPr>
        <w:t xml:space="preserve"> </w:t>
      </w:r>
      <w:r>
        <w:t>al</w:t>
      </w:r>
      <w:r w:rsidRPr="00CD5A3C">
        <w:rPr>
          <w:lang w:val="ru-RU"/>
        </w:rPr>
        <w:t xml:space="preserve">. 2006, </w:t>
      </w:r>
      <w:r>
        <w:t>Tun</w:t>
      </w:r>
      <w:r w:rsidRPr="00CD5A3C">
        <w:rPr>
          <w:lang w:val="ru-RU"/>
        </w:rPr>
        <w:t xml:space="preserve"> </w:t>
      </w:r>
      <w:r>
        <w:t>et</w:t>
      </w:r>
      <w:r w:rsidRPr="00CD5A3C">
        <w:rPr>
          <w:lang w:val="ru-RU"/>
        </w:rPr>
        <w:t xml:space="preserve"> </w:t>
      </w:r>
      <w:r>
        <w:t>al</w:t>
      </w:r>
      <w:r w:rsidRPr="00CD5A3C">
        <w:rPr>
          <w:lang w:val="ru-RU"/>
        </w:rPr>
        <w:t>. 2012), недосыпанию (</w:t>
      </w:r>
      <w:r>
        <w:t>Barnes</w:t>
      </w:r>
      <w:r w:rsidRPr="00CD5A3C">
        <w:rPr>
          <w:lang w:val="ru-RU"/>
        </w:rPr>
        <w:t xml:space="preserve"> </w:t>
      </w:r>
      <w:r>
        <w:t>et</w:t>
      </w:r>
      <w:r w:rsidRPr="00CD5A3C">
        <w:rPr>
          <w:lang w:val="ru-RU"/>
        </w:rPr>
        <w:t xml:space="preserve"> </w:t>
      </w:r>
      <w:r>
        <w:t>al</w:t>
      </w:r>
      <w:r w:rsidRPr="00CD5A3C">
        <w:rPr>
          <w:lang w:val="ru-RU"/>
        </w:rPr>
        <w:t xml:space="preserve">. 2012, </w:t>
      </w:r>
      <w:r>
        <w:t>Huang</w:t>
      </w:r>
      <w:r w:rsidRPr="00CD5A3C">
        <w:rPr>
          <w:lang w:val="ru-RU"/>
        </w:rPr>
        <w:t xml:space="preserve"> </w:t>
      </w:r>
      <w:r>
        <w:t>et</w:t>
      </w:r>
      <w:r w:rsidRPr="00CD5A3C">
        <w:rPr>
          <w:lang w:val="ru-RU"/>
        </w:rPr>
        <w:t xml:space="preserve"> </w:t>
      </w:r>
      <w:r>
        <w:t>al</w:t>
      </w:r>
      <w:r w:rsidRPr="00CD5A3C">
        <w:rPr>
          <w:lang w:val="ru-RU"/>
        </w:rPr>
        <w:t>. 2007) и недостаточной физической форме (</w:t>
      </w:r>
      <w:r>
        <w:t>Best</w:t>
      </w:r>
      <w:r w:rsidRPr="00CD5A3C">
        <w:rPr>
          <w:lang w:val="ru-RU"/>
        </w:rPr>
        <w:t xml:space="preserve"> 2010, </w:t>
      </w:r>
      <w:r>
        <w:t>Chaddock</w:t>
      </w:r>
      <w:r w:rsidRPr="00CD5A3C">
        <w:rPr>
          <w:lang w:val="ru-RU"/>
        </w:rPr>
        <w:t xml:space="preserve"> </w:t>
      </w:r>
      <w:r>
        <w:t>et</w:t>
      </w:r>
      <w:r w:rsidRPr="00CD5A3C">
        <w:rPr>
          <w:lang w:val="ru-RU"/>
        </w:rPr>
        <w:t xml:space="preserve"> </w:t>
      </w:r>
      <w:r>
        <w:t>al</w:t>
      </w:r>
      <w:r w:rsidRPr="00CD5A3C">
        <w:rPr>
          <w:lang w:val="ru-RU"/>
        </w:rPr>
        <w:t xml:space="preserve">. 2011, </w:t>
      </w:r>
      <w:r>
        <w:t>Hillman</w:t>
      </w:r>
      <w:r w:rsidRPr="00CD5A3C">
        <w:rPr>
          <w:lang w:val="ru-RU"/>
        </w:rPr>
        <w:t xml:space="preserve"> </w:t>
      </w:r>
      <w:r>
        <w:t>et</w:t>
      </w:r>
      <w:r w:rsidRPr="00CD5A3C">
        <w:rPr>
          <w:lang w:val="ru-RU"/>
        </w:rPr>
        <w:t xml:space="preserve"> </w:t>
      </w:r>
      <w:r>
        <w:t>al</w:t>
      </w:r>
      <w:r w:rsidRPr="00CD5A3C">
        <w:rPr>
          <w:lang w:val="ru-RU"/>
        </w:rPr>
        <w:t xml:space="preserve">. 2008). Любой из этих факторов может сделать человека похожим на человека с нарушением исполнительных функций, например с </w:t>
      </w:r>
      <w:r>
        <w:t>ADHD</w:t>
      </w:r>
      <w:r w:rsidRPr="00CD5A3C">
        <w:rPr>
          <w:lang w:val="ru-RU"/>
        </w:rPr>
        <w:t>, даже если такого расстройства у него нет. Негативное влияние стресса, грусти, одиночества и плохого физического состояния можно наблюдать и на физиологическом и нейроанатомическом уровне в префронтальной коре, и на поведенческом уровне в виде ухудшения исполнительных функций — более слабого рассуждения и решения задач, забывчивости, снижения дисциплины и самоконтроля.</w:t>
      </w:r>
    </w:p>
    <w:p w14:paraId="4FA76C94" w14:textId="77777777" w:rsidR="00985076" w:rsidRPr="00CD5A3C" w:rsidRDefault="00000000">
      <w:pPr>
        <w:spacing w:after="160"/>
        <w:ind w:firstLine="425"/>
        <w:rPr>
          <w:lang w:val="ru-RU"/>
        </w:rPr>
      </w:pPr>
      <w:r w:rsidRPr="00CD5A3C">
        <w:rPr>
          <w:lang w:val="ru-RU"/>
        </w:rPr>
        <w:t>Если мы хотим, чтобы школьники, работники или руководители лучше концентрировались, лучше рассуждали и лучше решали задачи, нельзя игнорировать стрессоры в их жизни. Каждый ребенок в школе и каждый сотрудник будет функционировать лучше, если удастся задействовать его подлинные интересы и придать ему внутреннюю энергию. Они будут демонстрировать лучшие исполнительные функции, если ощущают поддержку сообщества, на которое можно опереться. Они будут работать лучше, если их тело находится в хорошем и крепком состоянии. Школа или организация, игнорирующая эмоциональные, социальные и физические потребности учеников и сотрудников, фактически сама подрывает достижение поставленных целей производительности и успешности.</w:t>
      </w:r>
    </w:p>
    <w:p w14:paraId="64FD4E05" w14:textId="77777777" w:rsidR="00985076" w:rsidRPr="00CD5A3C" w:rsidRDefault="00000000">
      <w:pPr>
        <w:pStyle w:val="1"/>
        <w:spacing w:before="240" w:after="120"/>
        <w:rPr>
          <w:lang w:val="ru-RU"/>
        </w:rPr>
      </w:pPr>
      <w:r w:rsidRPr="00CD5A3C">
        <w:rPr>
          <w:rFonts w:ascii="Times New Roman" w:eastAsia="Times New Roman" w:hAnsi="Times New Roman"/>
          <w:sz w:val="26"/>
          <w:lang w:val="ru-RU"/>
        </w:rPr>
        <w:t>Тренировка и практика улучшают исполнительные функции</w:t>
      </w:r>
    </w:p>
    <w:p w14:paraId="64A6F101" w14:textId="77777777" w:rsidR="00985076" w:rsidRPr="00CD5A3C" w:rsidRDefault="00000000">
      <w:pPr>
        <w:spacing w:after="160"/>
        <w:ind w:firstLine="425"/>
        <w:rPr>
          <w:lang w:val="ru-RU"/>
        </w:rPr>
      </w:pPr>
      <w:r w:rsidRPr="00CD5A3C">
        <w:rPr>
          <w:lang w:val="ru-RU"/>
        </w:rPr>
        <w:t>Исполнительные функции можно улучшать (</w:t>
      </w:r>
      <w:r>
        <w:t>Diamond</w:t>
      </w:r>
      <w:r w:rsidRPr="00CD5A3C">
        <w:rPr>
          <w:lang w:val="ru-RU"/>
        </w:rPr>
        <w:t xml:space="preserve"> &amp; </w:t>
      </w:r>
      <w:r>
        <w:t>Lee</w:t>
      </w:r>
      <w:r w:rsidRPr="00CD5A3C">
        <w:rPr>
          <w:lang w:val="ru-RU"/>
        </w:rPr>
        <w:t xml:space="preserve"> 2011, </w:t>
      </w:r>
      <w:r>
        <w:t>Klingberg</w:t>
      </w:r>
      <w:r w:rsidRPr="00CD5A3C">
        <w:rPr>
          <w:lang w:val="ru-RU"/>
        </w:rPr>
        <w:t xml:space="preserve"> 2010). Наиболее убедительные данные о повышении </w:t>
      </w:r>
      <w:r>
        <w:t>EFs</w:t>
      </w:r>
      <w:r w:rsidRPr="00CD5A3C">
        <w:rPr>
          <w:lang w:val="ru-RU"/>
        </w:rPr>
        <w:t xml:space="preserve"> у детей получены для компьютеризированного тренинга </w:t>
      </w:r>
      <w:r>
        <w:t>CogMed</w:t>
      </w:r>
      <w:r w:rsidRPr="00CD5A3C">
        <w:rPr>
          <w:lang w:val="ru-RU"/>
        </w:rPr>
        <w:t xml:space="preserve"> (</w:t>
      </w:r>
      <w:r>
        <w:t>Bergman</w:t>
      </w:r>
      <w:r w:rsidRPr="00CD5A3C">
        <w:rPr>
          <w:lang w:val="ru-RU"/>
        </w:rPr>
        <w:t xml:space="preserve"> </w:t>
      </w:r>
      <w:r>
        <w:t>Nutley</w:t>
      </w:r>
      <w:r w:rsidRPr="00CD5A3C">
        <w:rPr>
          <w:lang w:val="ru-RU"/>
        </w:rPr>
        <w:t xml:space="preserve"> </w:t>
      </w:r>
      <w:r>
        <w:t>et</w:t>
      </w:r>
      <w:r w:rsidRPr="00CD5A3C">
        <w:rPr>
          <w:lang w:val="ru-RU"/>
        </w:rPr>
        <w:t xml:space="preserve"> </w:t>
      </w:r>
      <w:r>
        <w:t>al</w:t>
      </w:r>
      <w:r w:rsidRPr="00CD5A3C">
        <w:rPr>
          <w:lang w:val="ru-RU"/>
        </w:rPr>
        <w:t xml:space="preserve">. 2011, </w:t>
      </w:r>
      <w:r>
        <w:t>Holmes</w:t>
      </w:r>
      <w:r w:rsidRPr="00CD5A3C">
        <w:rPr>
          <w:lang w:val="ru-RU"/>
        </w:rPr>
        <w:t xml:space="preserve"> </w:t>
      </w:r>
      <w:r>
        <w:t>et</w:t>
      </w:r>
      <w:r w:rsidRPr="00CD5A3C">
        <w:rPr>
          <w:lang w:val="ru-RU"/>
        </w:rPr>
        <w:t xml:space="preserve"> </w:t>
      </w:r>
      <w:r>
        <w:t>al</w:t>
      </w:r>
      <w:r w:rsidRPr="00CD5A3C">
        <w:rPr>
          <w:lang w:val="ru-RU"/>
        </w:rPr>
        <w:t xml:space="preserve">. 2009, </w:t>
      </w:r>
      <w:r>
        <w:t>Klingberg</w:t>
      </w:r>
      <w:r w:rsidRPr="00CD5A3C">
        <w:rPr>
          <w:lang w:val="ru-RU"/>
        </w:rPr>
        <w:t xml:space="preserve"> </w:t>
      </w:r>
      <w:r>
        <w:t>et</w:t>
      </w:r>
      <w:r w:rsidRPr="00CD5A3C">
        <w:rPr>
          <w:lang w:val="ru-RU"/>
        </w:rPr>
        <w:t xml:space="preserve"> </w:t>
      </w:r>
      <w:r>
        <w:t>al</w:t>
      </w:r>
      <w:r w:rsidRPr="00CD5A3C">
        <w:rPr>
          <w:lang w:val="ru-RU"/>
        </w:rPr>
        <w:t xml:space="preserve">. 2005, </w:t>
      </w:r>
      <w:r>
        <w:t>Thorell</w:t>
      </w:r>
      <w:r w:rsidRPr="00CD5A3C">
        <w:rPr>
          <w:lang w:val="ru-RU"/>
        </w:rPr>
        <w:t xml:space="preserve"> </w:t>
      </w:r>
      <w:r>
        <w:t>et</w:t>
      </w:r>
      <w:r w:rsidRPr="00CD5A3C">
        <w:rPr>
          <w:lang w:val="ru-RU"/>
        </w:rPr>
        <w:t xml:space="preserve"> </w:t>
      </w:r>
      <w:r>
        <w:t>al</w:t>
      </w:r>
      <w:r w:rsidRPr="00CD5A3C">
        <w:rPr>
          <w:lang w:val="ru-RU"/>
        </w:rPr>
        <w:t>. 2009), сочетания компьютерных и интерактивных игр (</w:t>
      </w:r>
      <w:r>
        <w:t>Mackey</w:t>
      </w:r>
      <w:r w:rsidRPr="00CD5A3C">
        <w:rPr>
          <w:lang w:val="ru-RU"/>
        </w:rPr>
        <w:t xml:space="preserve"> </w:t>
      </w:r>
      <w:r>
        <w:t>et</w:t>
      </w:r>
      <w:r w:rsidRPr="00CD5A3C">
        <w:rPr>
          <w:lang w:val="ru-RU"/>
        </w:rPr>
        <w:t xml:space="preserve"> </w:t>
      </w:r>
      <w:r>
        <w:t>al</w:t>
      </w:r>
      <w:r w:rsidRPr="00CD5A3C">
        <w:rPr>
          <w:lang w:val="ru-RU"/>
        </w:rPr>
        <w:t>. 2011), компьютеризированного тренинга переключения задач (</w:t>
      </w:r>
      <w:r>
        <w:t>Karbach</w:t>
      </w:r>
      <w:r w:rsidRPr="00CD5A3C">
        <w:rPr>
          <w:lang w:val="ru-RU"/>
        </w:rPr>
        <w:t xml:space="preserve"> &amp; </w:t>
      </w:r>
      <w:r>
        <w:t>Kray</w:t>
      </w:r>
      <w:r w:rsidRPr="00CD5A3C">
        <w:rPr>
          <w:lang w:val="ru-RU"/>
        </w:rPr>
        <w:t xml:space="preserve"> 2009), традиционных боевых искусств, например таэквондо (</w:t>
      </w:r>
      <w:r>
        <w:t>Lakes</w:t>
      </w:r>
      <w:r w:rsidRPr="00CD5A3C">
        <w:rPr>
          <w:lang w:val="ru-RU"/>
        </w:rPr>
        <w:t xml:space="preserve"> &amp; </w:t>
      </w:r>
      <w:r>
        <w:t>Hoyt</w:t>
      </w:r>
      <w:r w:rsidRPr="00CD5A3C">
        <w:rPr>
          <w:lang w:val="ru-RU"/>
        </w:rPr>
        <w:t xml:space="preserve"> 2004), а также двух дополнений к школьной программе — </w:t>
      </w:r>
      <w:r>
        <w:t>PATHS</w:t>
      </w:r>
      <w:r w:rsidRPr="00CD5A3C">
        <w:rPr>
          <w:lang w:val="ru-RU"/>
        </w:rPr>
        <w:t xml:space="preserve"> (</w:t>
      </w:r>
      <w:r>
        <w:t>Promoting</w:t>
      </w:r>
      <w:r w:rsidRPr="00CD5A3C">
        <w:rPr>
          <w:lang w:val="ru-RU"/>
        </w:rPr>
        <w:t xml:space="preserve"> </w:t>
      </w:r>
      <w:r>
        <w:t>Alternative</w:t>
      </w:r>
      <w:r w:rsidRPr="00CD5A3C">
        <w:rPr>
          <w:lang w:val="ru-RU"/>
        </w:rPr>
        <w:t xml:space="preserve"> </w:t>
      </w:r>
      <w:r>
        <w:t>Thinking</w:t>
      </w:r>
      <w:r w:rsidRPr="00CD5A3C">
        <w:rPr>
          <w:lang w:val="ru-RU"/>
        </w:rPr>
        <w:t xml:space="preserve"> </w:t>
      </w:r>
      <w:r>
        <w:t>Strategies</w:t>
      </w:r>
      <w:r w:rsidRPr="00CD5A3C">
        <w:rPr>
          <w:lang w:val="ru-RU"/>
        </w:rPr>
        <w:t xml:space="preserve">; </w:t>
      </w:r>
      <w:r>
        <w:t>Riggs</w:t>
      </w:r>
      <w:r w:rsidRPr="00CD5A3C">
        <w:rPr>
          <w:lang w:val="ru-RU"/>
        </w:rPr>
        <w:t xml:space="preserve"> </w:t>
      </w:r>
      <w:r>
        <w:t>et</w:t>
      </w:r>
      <w:r w:rsidRPr="00CD5A3C">
        <w:rPr>
          <w:lang w:val="ru-RU"/>
        </w:rPr>
        <w:t xml:space="preserve"> </w:t>
      </w:r>
      <w:r>
        <w:t>al</w:t>
      </w:r>
      <w:r w:rsidRPr="00CD5A3C">
        <w:rPr>
          <w:lang w:val="ru-RU"/>
        </w:rPr>
        <w:t xml:space="preserve">. 2006) и </w:t>
      </w:r>
      <w:r>
        <w:t>CSRP</w:t>
      </w:r>
      <w:r w:rsidRPr="00CD5A3C">
        <w:rPr>
          <w:lang w:val="ru-RU"/>
        </w:rPr>
        <w:t xml:space="preserve"> (</w:t>
      </w:r>
      <w:r>
        <w:t>Chicago</w:t>
      </w:r>
      <w:r w:rsidRPr="00CD5A3C">
        <w:rPr>
          <w:lang w:val="ru-RU"/>
        </w:rPr>
        <w:t xml:space="preserve"> </w:t>
      </w:r>
      <w:r>
        <w:t>School</w:t>
      </w:r>
      <w:r w:rsidRPr="00CD5A3C">
        <w:rPr>
          <w:lang w:val="ru-RU"/>
        </w:rPr>
        <w:t xml:space="preserve"> </w:t>
      </w:r>
      <w:r>
        <w:t>Readiness</w:t>
      </w:r>
      <w:r w:rsidRPr="00CD5A3C">
        <w:rPr>
          <w:lang w:val="ru-RU"/>
        </w:rPr>
        <w:t xml:space="preserve"> </w:t>
      </w:r>
      <w:r>
        <w:t>Project</w:t>
      </w:r>
      <w:r w:rsidRPr="00CD5A3C">
        <w:rPr>
          <w:lang w:val="ru-RU"/>
        </w:rPr>
        <w:t xml:space="preserve">; </w:t>
      </w:r>
      <w:r>
        <w:t>Raver</w:t>
      </w:r>
      <w:r w:rsidRPr="00CD5A3C">
        <w:rPr>
          <w:lang w:val="ru-RU"/>
        </w:rPr>
        <w:t xml:space="preserve"> </w:t>
      </w:r>
      <w:r>
        <w:t>et</w:t>
      </w:r>
      <w:r w:rsidRPr="00CD5A3C">
        <w:rPr>
          <w:lang w:val="ru-RU"/>
        </w:rPr>
        <w:t xml:space="preserve"> </w:t>
      </w:r>
      <w:r>
        <w:t>al</w:t>
      </w:r>
      <w:r w:rsidRPr="00CD5A3C">
        <w:rPr>
          <w:lang w:val="ru-RU"/>
        </w:rPr>
        <w:t xml:space="preserve">. 2008, 2011). Во всех этих исследованиях использовалось случайное распределение, активная контрольная группа и пред- и посттестовое измерение; кроме того, они показали убедимый </w:t>
      </w:r>
      <w:r w:rsidRPr="00CD5A3C">
        <w:rPr>
          <w:lang w:val="ru-RU"/>
        </w:rPr>
        <w:lastRenderedPageBreak/>
        <w:t xml:space="preserve">перенос на более чем одну объективную меру </w:t>
      </w:r>
      <w:r>
        <w:t>EFs</w:t>
      </w:r>
      <w:r w:rsidRPr="00CD5A3C">
        <w:rPr>
          <w:lang w:val="ru-RU"/>
        </w:rPr>
        <w:t xml:space="preserve">, по которой детей специально не тренировали. Исследования, посвященные положительным эффектам для детских </w:t>
      </w:r>
      <w:r>
        <w:t>EFs</w:t>
      </w:r>
      <w:r w:rsidRPr="00CD5A3C">
        <w:rPr>
          <w:lang w:val="ru-RU"/>
        </w:rPr>
        <w:t xml:space="preserve"> аэробных упражнений (</w:t>
      </w:r>
      <w:r>
        <w:t>Davis</w:t>
      </w:r>
      <w:r w:rsidRPr="00CD5A3C">
        <w:rPr>
          <w:lang w:val="ru-RU"/>
        </w:rPr>
        <w:t xml:space="preserve"> </w:t>
      </w:r>
      <w:r>
        <w:t>et</w:t>
      </w:r>
      <w:r w:rsidRPr="00CD5A3C">
        <w:rPr>
          <w:lang w:val="ru-RU"/>
        </w:rPr>
        <w:t xml:space="preserve"> </w:t>
      </w:r>
      <w:r>
        <w:t>al</w:t>
      </w:r>
      <w:r w:rsidRPr="00CD5A3C">
        <w:rPr>
          <w:lang w:val="ru-RU"/>
        </w:rPr>
        <w:t xml:space="preserve">. 2011, </w:t>
      </w:r>
      <w:r>
        <w:t>Kamijo</w:t>
      </w:r>
      <w:r w:rsidRPr="00CD5A3C">
        <w:rPr>
          <w:lang w:val="ru-RU"/>
        </w:rPr>
        <w:t xml:space="preserve"> </w:t>
      </w:r>
      <w:r>
        <w:t>et</w:t>
      </w:r>
      <w:r w:rsidRPr="00CD5A3C">
        <w:rPr>
          <w:lang w:val="ru-RU"/>
        </w:rPr>
        <w:t xml:space="preserve"> </w:t>
      </w:r>
      <w:r>
        <w:t>al</w:t>
      </w:r>
      <w:r w:rsidRPr="00CD5A3C">
        <w:rPr>
          <w:lang w:val="ru-RU"/>
        </w:rPr>
        <w:t xml:space="preserve">. 2011), </w:t>
      </w:r>
      <w:r>
        <w:t>mindfulness</w:t>
      </w:r>
      <w:r w:rsidRPr="00CD5A3C">
        <w:rPr>
          <w:lang w:val="ru-RU"/>
        </w:rPr>
        <w:t>-практик (</w:t>
      </w:r>
      <w:r>
        <w:t>Flook</w:t>
      </w:r>
      <w:r w:rsidRPr="00CD5A3C">
        <w:rPr>
          <w:lang w:val="ru-RU"/>
        </w:rPr>
        <w:t xml:space="preserve"> </w:t>
      </w:r>
      <w:r>
        <w:t>et</w:t>
      </w:r>
      <w:r w:rsidRPr="00CD5A3C">
        <w:rPr>
          <w:lang w:val="ru-RU"/>
        </w:rPr>
        <w:t xml:space="preserve"> </w:t>
      </w:r>
      <w:r>
        <w:t>al</w:t>
      </w:r>
      <w:r w:rsidRPr="00CD5A3C">
        <w:rPr>
          <w:lang w:val="ru-RU"/>
        </w:rPr>
        <w:t>. 2010), йоги (</w:t>
      </w:r>
      <w:r>
        <w:t>Manjunath</w:t>
      </w:r>
      <w:r w:rsidRPr="00CD5A3C">
        <w:rPr>
          <w:lang w:val="ru-RU"/>
        </w:rPr>
        <w:t xml:space="preserve"> &amp; </w:t>
      </w:r>
      <w:r>
        <w:t>Telles</w:t>
      </w:r>
      <w:r w:rsidRPr="00CD5A3C">
        <w:rPr>
          <w:lang w:val="ru-RU"/>
        </w:rPr>
        <w:t xml:space="preserve"> 2001), дошкольной программы </w:t>
      </w:r>
      <w:r>
        <w:t>Tools</w:t>
      </w:r>
      <w:r w:rsidRPr="00CD5A3C">
        <w:rPr>
          <w:lang w:val="ru-RU"/>
        </w:rPr>
        <w:t xml:space="preserve"> </w:t>
      </w:r>
      <w:r>
        <w:t>of</w:t>
      </w:r>
      <w:r w:rsidRPr="00CD5A3C">
        <w:rPr>
          <w:lang w:val="ru-RU"/>
        </w:rPr>
        <w:t xml:space="preserve"> </w:t>
      </w:r>
      <w:r>
        <w:t>the</w:t>
      </w:r>
      <w:r w:rsidRPr="00CD5A3C">
        <w:rPr>
          <w:lang w:val="ru-RU"/>
        </w:rPr>
        <w:t xml:space="preserve"> </w:t>
      </w:r>
      <w:r>
        <w:t>Mind</w:t>
      </w:r>
      <w:r w:rsidRPr="00CD5A3C">
        <w:rPr>
          <w:lang w:val="ru-RU"/>
        </w:rPr>
        <w:t xml:space="preserve"> (</w:t>
      </w:r>
      <w:r>
        <w:t>Diamond</w:t>
      </w:r>
      <w:r w:rsidRPr="00CD5A3C">
        <w:rPr>
          <w:lang w:val="ru-RU"/>
        </w:rPr>
        <w:t xml:space="preserve"> </w:t>
      </w:r>
      <w:r>
        <w:t>et</w:t>
      </w:r>
      <w:r w:rsidRPr="00CD5A3C">
        <w:rPr>
          <w:lang w:val="ru-RU"/>
        </w:rPr>
        <w:t xml:space="preserve"> </w:t>
      </w:r>
      <w:r>
        <w:t>al</w:t>
      </w:r>
      <w:r w:rsidRPr="00CD5A3C">
        <w:rPr>
          <w:lang w:val="ru-RU"/>
        </w:rPr>
        <w:t xml:space="preserve">. 2007) и системы </w:t>
      </w:r>
      <w:r>
        <w:t>Montessori</w:t>
      </w:r>
      <w:r w:rsidRPr="00CD5A3C">
        <w:rPr>
          <w:lang w:val="ru-RU"/>
        </w:rPr>
        <w:t xml:space="preserve"> (</w:t>
      </w:r>
      <w:r>
        <w:t>Lillard</w:t>
      </w:r>
      <w:r w:rsidRPr="00CD5A3C">
        <w:rPr>
          <w:lang w:val="ru-RU"/>
        </w:rPr>
        <w:t xml:space="preserve"> &amp; </w:t>
      </w:r>
      <w:r>
        <w:t>Else</w:t>
      </w:r>
      <w:r w:rsidRPr="00CD5A3C">
        <w:rPr>
          <w:lang w:val="ru-RU"/>
        </w:rPr>
        <w:t>-</w:t>
      </w:r>
      <w:r>
        <w:t>Quest</w:t>
      </w:r>
      <w:r w:rsidRPr="00CD5A3C">
        <w:rPr>
          <w:lang w:val="ru-RU"/>
        </w:rPr>
        <w:t xml:space="preserve"> 2006), также дали положительные результаты, но в них отсутствовали одна или несколько важных особенностей дизайна. У взрослых внимание исследователей чаще всего сосредоточено на компьютеризированных тренингах, особенно рабочей памяти. Современные обзоры таких программ для взрослых осторожно оптимистичны, но подчеркивают наличие серьезных методологических ограничений (</w:t>
      </w:r>
      <w:r>
        <w:t>Morrison</w:t>
      </w:r>
      <w:r w:rsidRPr="00CD5A3C">
        <w:rPr>
          <w:lang w:val="ru-RU"/>
        </w:rPr>
        <w:t xml:space="preserve"> &amp; </w:t>
      </w:r>
      <w:r>
        <w:t>Chein</w:t>
      </w:r>
      <w:r w:rsidRPr="00CD5A3C">
        <w:rPr>
          <w:lang w:val="ru-RU"/>
        </w:rPr>
        <w:t xml:space="preserve"> 2011, </w:t>
      </w:r>
      <w:r>
        <w:t>Shipstead</w:t>
      </w:r>
      <w:r w:rsidRPr="00CD5A3C">
        <w:rPr>
          <w:lang w:val="ru-RU"/>
        </w:rPr>
        <w:t xml:space="preserve"> </w:t>
      </w:r>
      <w:r>
        <w:t>et</w:t>
      </w:r>
      <w:r w:rsidRPr="00CD5A3C">
        <w:rPr>
          <w:lang w:val="ru-RU"/>
        </w:rPr>
        <w:t xml:space="preserve"> </w:t>
      </w:r>
      <w:r>
        <w:t>al</w:t>
      </w:r>
      <w:r w:rsidRPr="00CD5A3C">
        <w:rPr>
          <w:lang w:val="ru-RU"/>
        </w:rPr>
        <w:t>. 2012).</w:t>
      </w:r>
    </w:p>
    <w:p w14:paraId="73788F5F" w14:textId="77777777" w:rsidR="00985076" w:rsidRPr="00CD5A3C" w:rsidRDefault="00000000">
      <w:pPr>
        <w:spacing w:after="160"/>
        <w:ind w:firstLine="425"/>
        <w:rPr>
          <w:lang w:val="ru-RU"/>
        </w:rPr>
      </w:pPr>
      <w:r w:rsidRPr="00CD5A3C">
        <w:rPr>
          <w:lang w:val="ru-RU"/>
        </w:rPr>
        <w:t>Независимо от конкретной программы или вмешательства можно выделить несколько общих принципов.</w:t>
      </w:r>
    </w:p>
    <w:p w14:paraId="732131CF" w14:textId="77777777" w:rsidR="00985076" w:rsidRPr="00CD5A3C" w:rsidRDefault="00000000">
      <w:pPr>
        <w:pStyle w:val="a"/>
        <w:spacing w:after="120"/>
        <w:ind w:left="357" w:hanging="357"/>
        <w:rPr>
          <w:lang w:val="ru-RU"/>
        </w:rPr>
      </w:pPr>
      <w:r w:rsidRPr="00CD5A3C">
        <w:rPr>
          <w:lang w:val="ru-RU"/>
        </w:rPr>
        <w:t xml:space="preserve">Дети, наиболее отстающие по уровню исполнительных функций, включая детей из неблагоприятных социальных условий, получают наибольшую пользу от любой </w:t>
      </w:r>
      <w:r>
        <w:t>EF</w:t>
      </w:r>
      <w:r w:rsidRPr="00CD5A3C">
        <w:rPr>
          <w:lang w:val="ru-RU"/>
        </w:rPr>
        <w:t xml:space="preserve">-программы или </w:t>
      </w:r>
      <w:r>
        <w:t>EF</w:t>
      </w:r>
      <w:r w:rsidRPr="00CD5A3C">
        <w:rPr>
          <w:lang w:val="ru-RU"/>
        </w:rPr>
        <w:t>-вмешательства (</w:t>
      </w:r>
      <w:r>
        <w:t>Flook</w:t>
      </w:r>
      <w:r w:rsidRPr="00CD5A3C">
        <w:rPr>
          <w:lang w:val="ru-RU"/>
        </w:rPr>
        <w:t xml:space="preserve"> </w:t>
      </w:r>
      <w:r>
        <w:t>et</w:t>
      </w:r>
      <w:r w:rsidRPr="00CD5A3C">
        <w:rPr>
          <w:lang w:val="ru-RU"/>
        </w:rPr>
        <w:t xml:space="preserve"> </w:t>
      </w:r>
      <w:r>
        <w:t>al</w:t>
      </w:r>
      <w:r w:rsidRPr="00CD5A3C">
        <w:rPr>
          <w:lang w:val="ru-RU"/>
        </w:rPr>
        <w:t xml:space="preserve">. 2010, </w:t>
      </w:r>
      <w:r>
        <w:t>Karbach</w:t>
      </w:r>
      <w:r w:rsidRPr="00CD5A3C">
        <w:rPr>
          <w:lang w:val="ru-RU"/>
        </w:rPr>
        <w:t xml:space="preserve"> &amp; </w:t>
      </w:r>
      <w:r>
        <w:t>Kray</w:t>
      </w:r>
      <w:r w:rsidRPr="00CD5A3C">
        <w:rPr>
          <w:lang w:val="ru-RU"/>
        </w:rPr>
        <w:t xml:space="preserve"> 2009, </w:t>
      </w:r>
      <w:r>
        <w:t>Lakes</w:t>
      </w:r>
      <w:r w:rsidRPr="00CD5A3C">
        <w:rPr>
          <w:lang w:val="ru-RU"/>
        </w:rPr>
        <w:t xml:space="preserve"> &amp; </w:t>
      </w:r>
      <w:r>
        <w:t>Hoyt</w:t>
      </w:r>
      <w:r w:rsidRPr="00CD5A3C">
        <w:rPr>
          <w:lang w:val="ru-RU"/>
        </w:rPr>
        <w:t xml:space="preserve"> 2004). Следовательно, ранняя тренировка </w:t>
      </w:r>
      <w:r>
        <w:t>EFs</w:t>
      </w:r>
      <w:r w:rsidRPr="00CD5A3C">
        <w:rPr>
          <w:lang w:val="ru-RU"/>
        </w:rPr>
        <w:t xml:space="preserve"> потенциально может выравнивать стартовые условия, снижая социальные различия в исполнительных функциях и тем самым предупреждая различия в учебной успешности и здоровье (</w:t>
      </w:r>
      <w:r>
        <w:t>O</w:t>
      </w:r>
      <w:r w:rsidRPr="00CD5A3C">
        <w:rPr>
          <w:lang w:val="ru-RU"/>
        </w:rPr>
        <w:t>’</w:t>
      </w:r>
      <w:r>
        <w:t>Shaughnessy</w:t>
      </w:r>
      <w:r w:rsidRPr="00CD5A3C">
        <w:rPr>
          <w:lang w:val="ru-RU"/>
        </w:rPr>
        <w:t xml:space="preserve"> </w:t>
      </w:r>
      <w:r>
        <w:t>et</w:t>
      </w:r>
      <w:r w:rsidRPr="00CD5A3C">
        <w:rPr>
          <w:lang w:val="ru-RU"/>
        </w:rPr>
        <w:t xml:space="preserve"> </w:t>
      </w:r>
      <w:r>
        <w:t>al</w:t>
      </w:r>
      <w:r w:rsidRPr="00CD5A3C">
        <w:rPr>
          <w:lang w:val="ru-RU"/>
        </w:rPr>
        <w:t>. 2003).</w:t>
      </w:r>
    </w:p>
    <w:p w14:paraId="5B80CD9B" w14:textId="77777777" w:rsidR="00985076" w:rsidRDefault="00000000">
      <w:pPr>
        <w:pStyle w:val="a"/>
        <w:spacing w:after="120"/>
        <w:ind w:left="357" w:hanging="357"/>
      </w:pPr>
      <w:r w:rsidRPr="00CD5A3C">
        <w:rPr>
          <w:lang w:val="ru-RU"/>
        </w:rPr>
        <w:t xml:space="preserve">Тренировка </w:t>
      </w:r>
      <w:r>
        <w:t>EFs</w:t>
      </w:r>
      <w:r w:rsidRPr="00CD5A3C">
        <w:rPr>
          <w:lang w:val="ru-RU"/>
        </w:rPr>
        <w:t xml:space="preserve"> действительно может переноситься на другие задачи, однако перенос после компьютеризированного тренинга рабочей памяти или рассуждения, как правило, узок. Например, тренировка зрительно-пространственной </w:t>
      </w:r>
      <w:r>
        <w:t>WM</w:t>
      </w:r>
      <w:r w:rsidRPr="00CD5A3C">
        <w:rPr>
          <w:lang w:val="ru-RU"/>
        </w:rPr>
        <w:t xml:space="preserve"> улучшает другие меры этой же зрительно-пространственной </w:t>
      </w:r>
      <w:r>
        <w:t>WM</w:t>
      </w:r>
      <w:r w:rsidRPr="00CD5A3C">
        <w:rPr>
          <w:lang w:val="ru-RU"/>
        </w:rPr>
        <w:t xml:space="preserve">, но не обязательно переносится на зрительную </w:t>
      </w:r>
      <w:r>
        <w:t>WM</w:t>
      </w:r>
      <w:r w:rsidRPr="00CD5A3C">
        <w:rPr>
          <w:lang w:val="ru-RU"/>
        </w:rPr>
        <w:t xml:space="preserve"> или другие подкомпоненты </w:t>
      </w:r>
      <w:r>
        <w:t>EFs</w:t>
      </w:r>
      <w:r w:rsidRPr="00CD5A3C">
        <w:rPr>
          <w:lang w:val="ru-RU"/>
        </w:rPr>
        <w:t xml:space="preserve"> (</w:t>
      </w:r>
      <w:r>
        <w:t>Bergman</w:t>
      </w:r>
      <w:r w:rsidRPr="00CD5A3C">
        <w:rPr>
          <w:lang w:val="ru-RU"/>
        </w:rPr>
        <w:t xml:space="preserve"> </w:t>
      </w:r>
      <w:r>
        <w:t>Nutley</w:t>
      </w:r>
      <w:r w:rsidRPr="00CD5A3C">
        <w:rPr>
          <w:lang w:val="ru-RU"/>
        </w:rPr>
        <w:t xml:space="preserve"> </w:t>
      </w:r>
      <w:r>
        <w:t>et</w:t>
      </w:r>
      <w:r w:rsidRPr="00CD5A3C">
        <w:rPr>
          <w:lang w:val="ru-RU"/>
        </w:rPr>
        <w:t xml:space="preserve"> </w:t>
      </w:r>
      <w:r>
        <w:t>al</w:t>
      </w:r>
      <w:r w:rsidRPr="00CD5A3C">
        <w:rPr>
          <w:lang w:val="ru-RU"/>
        </w:rPr>
        <w:t>. 2011). Более широкий перенос наблюдался после тренировки переключения задач (</w:t>
      </w:r>
      <w:r>
        <w:t>Karbach</w:t>
      </w:r>
      <w:r w:rsidRPr="00CD5A3C">
        <w:rPr>
          <w:lang w:val="ru-RU"/>
        </w:rPr>
        <w:t xml:space="preserve"> &amp; </w:t>
      </w:r>
      <w:r>
        <w:t>Kray</w:t>
      </w:r>
      <w:r w:rsidRPr="00CD5A3C">
        <w:rPr>
          <w:lang w:val="ru-RU"/>
        </w:rPr>
        <w:t xml:space="preserve"> 2009), занятий традиционными боевыми искусствами (</w:t>
      </w:r>
      <w:r>
        <w:t>Lakes</w:t>
      </w:r>
      <w:r w:rsidRPr="00CD5A3C">
        <w:rPr>
          <w:lang w:val="ru-RU"/>
        </w:rPr>
        <w:t xml:space="preserve"> &amp; </w:t>
      </w:r>
      <w:r>
        <w:t>Hoyt</w:t>
      </w:r>
      <w:r w:rsidRPr="00CD5A3C">
        <w:rPr>
          <w:lang w:val="ru-RU"/>
        </w:rPr>
        <w:t xml:space="preserve"> 2004) и школьных программ (</w:t>
      </w:r>
      <w:r>
        <w:t>Raver</w:t>
      </w:r>
      <w:r w:rsidRPr="00CD5A3C">
        <w:rPr>
          <w:lang w:val="ru-RU"/>
        </w:rPr>
        <w:t xml:space="preserve"> </w:t>
      </w:r>
      <w:r>
        <w:t>et</w:t>
      </w:r>
      <w:r w:rsidRPr="00CD5A3C">
        <w:rPr>
          <w:lang w:val="ru-RU"/>
        </w:rPr>
        <w:t xml:space="preserve"> </w:t>
      </w:r>
      <w:r>
        <w:t>al</w:t>
      </w:r>
      <w:r w:rsidRPr="00CD5A3C">
        <w:rPr>
          <w:lang w:val="ru-RU"/>
        </w:rPr>
        <w:t xml:space="preserve">. 2011, </w:t>
      </w:r>
      <w:r>
        <w:t>Riggs</w:t>
      </w:r>
      <w:r w:rsidRPr="00CD5A3C">
        <w:rPr>
          <w:lang w:val="ru-RU"/>
        </w:rPr>
        <w:t xml:space="preserve"> </w:t>
      </w:r>
      <w:r>
        <w:t>et</w:t>
      </w:r>
      <w:r w:rsidRPr="00CD5A3C">
        <w:rPr>
          <w:lang w:val="ru-RU"/>
        </w:rPr>
        <w:t xml:space="preserve"> </w:t>
      </w:r>
      <w:r>
        <w:t>al</w:t>
      </w:r>
      <w:r w:rsidRPr="00CD5A3C">
        <w:rPr>
          <w:lang w:val="ru-RU"/>
        </w:rPr>
        <w:t xml:space="preserve">. 2006), возможно, потому, что эти подходы затрагивают исполнительные функции более целостно. Так, тренировка переключения задач, которая, возможно, требует участия всех трех базовых </w:t>
      </w:r>
      <w:r>
        <w:t>EFs</w:t>
      </w:r>
      <w:r w:rsidRPr="00CD5A3C">
        <w:rPr>
          <w:lang w:val="ru-RU"/>
        </w:rPr>
        <w:t xml:space="preserve">, переносилась не только на нетренированную задачу переключения, но и на торможение (интерференция </w:t>
      </w:r>
      <w:r>
        <w:t>Stroop</w:t>
      </w:r>
      <w:r w:rsidRPr="00CD5A3C">
        <w:rPr>
          <w:lang w:val="ru-RU"/>
        </w:rPr>
        <w:t xml:space="preserve">), вербальную и невербальную </w:t>
      </w:r>
      <w:r>
        <w:t>WM, а также на рассуждение (Karbach &amp; Kray 2009).</w:t>
      </w:r>
    </w:p>
    <w:p w14:paraId="775C9370" w14:textId="77777777" w:rsidR="00985076" w:rsidRPr="00CD5A3C" w:rsidRDefault="00000000">
      <w:pPr>
        <w:pStyle w:val="a"/>
        <w:spacing w:after="120"/>
        <w:ind w:left="357" w:hanging="357"/>
        <w:rPr>
          <w:lang w:val="ru-RU"/>
        </w:rPr>
      </w:pPr>
      <w:r w:rsidRPr="00CD5A3C">
        <w:rPr>
          <w:lang w:val="ru-RU"/>
        </w:rPr>
        <w:t xml:space="preserve">Требования к </w:t>
      </w:r>
      <w:r>
        <w:t>EFs</w:t>
      </w:r>
      <w:r w:rsidRPr="00CD5A3C">
        <w:rPr>
          <w:lang w:val="ru-RU"/>
        </w:rPr>
        <w:t xml:space="preserve"> должны постепенно и постоянно возрастать, иначе заметных улучшений не возникает (</w:t>
      </w:r>
      <w:r>
        <w:t>Bergman</w:t>
      </w:r>
      <w:r w:rsidRPr="00CD5A3C">
        <w:rPr>
          <w:lang w:val="ru-RU"/>
        </w:rPr>
        <w:t xml:space="preserve"> </w:t>
      </w:r>
      <w:r>
        <w:t>Nutley</w:t>
      </w:r>
      <w:r w:rsidRPr="00CD5A3C">
        <w:rPr>
          <w:lang w:val="ru-RU"/>
        </w:rPr>
        <w:t xml:space="preserve"> </w:t>
      </w:r>
      <w:r>
        <w:t>et</w:t>
      </w:r>
      <w:r w:rsidRPr="00CD5A3C">
        <w:rPr>
          <w:lang w:val="ru-RU"/>
        </w:rPr>
        <w:t xml:space="preserve"> </w:t>
      </w:r>
      <w:r>
        <w:t>al</w:t>
      </w:r>
      <w:r w:rsidRPr="00CD5A3C">
        <w:rPr>
          <w:lang w:val="ru-RU"/>
        </w:rPr>
        <w:t xml:space="preserve">. 2011, </w:t>
      </w:r>
      <w:r>
        <w:t>Holmes</w:t>
      </w:r>
      <w:r w:rsidRPr="00CD5A3C">
        <w:rPr>
          <w:lang w:val="ru-RU"/>
        </w:rPr>
        <w:t xml:space="preserve"> </w:t>
      </w:r>
      <w:r>
        <w:t>et</w:t>
      </w:r>
      <w:r w:rsidRPr="00CD5A3C">
        <w:rPr>
          <w:lang w:val="ru-RU"/>
        </w:rPr>
        <w:t xml:space="preserve"> </w:t>
      </w:r>
      <w:r>
        <w:t>al</w:t>
      </w:r>
      <w:r w:rsidRPr="00CD5A3C">
        <w:rPr>
          <w:lang w:val="ru-RU"/>
        </w:rPr>
        <w:t xml:space="preserve">. 2009, </w:t>
      </w:r>
      <w:r>
        <w:t>Klingberg</w:t>
      </w:r>
      <w:r w:rsidRPr="00CD5A3C">
        <w:rPr>
          <w:lang w:val="ru-RU"/>
        </w:rPr>
        <w:t xml:space="preserve"> </w:t>
      </w:r>
      <w:r>
        <w:t>et</w:t>
      </w:r>
      <w:r w:rsidRPr="00CD5A3C">
        <w:rPr>
          <w:lang w:val="ru-RU"/>
        </w:rPr>
        <w:t xml:space="preserve"> </w:t>
      </w:r>
      <w:r>
        <w:t>al</w:t>
      </w:r>
      <w:r w:rsidRPr="00CD5A3C">
        <w:rPr>
          <w:lang w:val="ru-RU"/>
        </w:rPr>
        <w:t xml:space="preserve">. 2005). Возможны по меньшей мере две причины. Во-первых, если сложность не увеличивается, занятие становится скучным, и человек теряет интерес. Во-вторых, прогресс возможен только тогда, когда человек продолжает выходить чуть за пределы своего текущего уровня. Аналогично </w:t>
      </w:r>
      <w:r>
        <w:t>Ericsson</w:t>
      </w:r>
      <w:r w:rsidRPr="00CD5A3C">
        <w:rPr>
          <w:lang w:val="ru-RU"/>
        </w:rPr>
        <w:t xml:space="preserve"> </w:t>
      </w:r>
      <w:r>
        <w:t>et</w:t>
      </w:r>
      <w:r w:rsidRPr="00CD5A3C">
        <w:rPr>
          <w:lang w:val="ru-RU"/>
        </w:rPr>
        <w:t xml:space="preserve"> </w:t>
      </w:r>
      <w:r>
        <w:t>al</w:t>
      </w:r>
      <w:r w:rsidRPr="00CD5A3C">
        <w:rPr>
          <w:lang w:val="ru-RU"/>
        </w:rPr>
        <w:t>. (2009) подчеркивают, что практика, ведущая к мастерству, состоит в попытках овладеть тем, что находится немного за пределами нынешнего уровня компетентности и комфорта.</w:t>
      </w:r>
    </w:p>
    <w:p w14:paraId="3591319D" w14:textId="77777777" w:rsidR="00985076" w:rsidRPr="00CD5A3C" w:rsidRDefault="00000000">
      <w:pPr>
        <w:pStyle w:val="a"/>
        <w:spacing w:after="120"/>
        <w:ind w:left="357" w:hanging="357"/>
        <w:rPr>
          <w:lang w:val="ru-RU"/>
        </w:rPr>
      </w:pPr>
      <w:r w:rsidRPr="00CD5A3C">
        <w:rPr>
          <w:lang w:val="ru-RU"/>
        </w:rPr>
        <w:t xml:space="preserve">Решающее значение имеет многократная практика. Наблюдаются ли улучшения </w:t>
      </w:r>
      <w:r>
        <w:t>EFs</w:t>
      </w:r>
      <w:r w:rsidRPr="00CD5A3C">
        <w:rPr>
          <w:lang w:val="ru-RU"/>
        </w:rPr>
        <w:t xml:space="preserve">, зависит от того, сколько времени человек упорно тратит на развитие этих навыков, </w:t>
      </w:r>
      <w:r w:rsidRPr="00CD5A3C">
        <w:rPr>
          <w:lang w:val="ru-RU"/>
        </w:rPr>
        <w:lastRenderedPageBreak/>
        <w:t>вынуждая себя совершенствоваться (</w:t>
      </w:r>
      <w:r>
        <w:t>Klingberg</w:t>
      </w:r>
      <w:r w:rsidRPr="00CD5A3C">
        <w:rPr>
          <w:lang w:val="ru-RU"/>
        </w:rPr>
        <w:t xml:space="preserve"> </w:t>
      </w:r>
      <w:r>
        <w:t>et</w:t>
      </w:r>
      <w:r w:rsidRPr="00CD5A3C">
        <w:rPr>
          <w:lang w:val="ru-RU"/>
        </w:rPr>
        <w:t xml:space="preserve"> </w:t>
      </w:r>
      <w:r>
        <w:t>al</w:t>
      </w:r>
      <w:r w:rsidRPr="00CD5A3C">
        <w:rPr>
          <w:lang w:val="ru-RU"/>
        </w:rPr>
        <w:t xml:space="preserve">. 2005). Учебные программы, доказавшие свою эффективность в отношении </w:t>
      </w:r>
      <w:r>
        <w:t>EFs</w:t>
      </w:r>
      <w:r w:rsidRPr="00CD5A3C">
        <w:rPr>
          <w:lang w:val="ru-RU"/>
        </w:rPr>
        <w:t>, тренируют и нагружают исполнительные функции в течение всего дня, встраивая это во все виды деятельности, а не ограничивая отдельным модулем; вероятно, дополнительным плюсом является разнообразие содержания и форм такой практики (</w:t>
      </w:r>
      <w:r>
        <w:t>Diamond</w:t>
      </w:r>
      <w:r w:rsidRPr="00CD5A3C">
        <w:rPr>
          <w:lang w:val="ru-RU"/>
        </w:rPr>
        <w:t xml:space="preserve"> </w:t>
      </w:r>
      <w:r>
        <w:t>et</w:t>
      </w:r>
      <w:r w:rsidRPr="00CD5A3C">
        <w:rPr>
          <w:lang w:val="ru-RU"/>
        </w:rPr>
        <w:t xml:space="preserve"> </w:t>
      </w:r>
      <w:r>
        <w:t>al</w:t>
      </w:r>
      <w:r w:rsidRPr="00CD5A3C">
        <w:rPr>
          <w:lang w:val="ru-RU"/>
        </w:rPr>
        <w:t xml:space="preserve">. 2007, </w:t>
      </w:r>
      <w:r>
        <w:t>Lillard</w:t>
      </w:r>
      <w:r w:rsidRPr="00CD5A3C">
        <w:rPr>
          <w:lang w:val="ru-RU"/>
        </w:rPr>
        <w:t xml:space="preserve"> &amp; </w:t>
      </w:r>
      <w:r>
        <w:t>Else</w:t>
      </w:r>
      <w:r w:rsidRPr="00CD5A3C">
        <w:rPr>
          <w:lang w:val="ru-RU"/>
        </w:rPr>
        <w:t>-</w:t>
      </w:r>
      <w:r>
        <w:t>Quest</w:t>
      </w:r>
      <w:r w:rsidRPr="00CD5A3C">
        <w:rPr>
          <w:lang w:val="ru-RU"/>
        </w:rPr>
        <w:t xml:space="preserve"> 2006, </w:t>
      </w:r>
      <w:r>
        <w:t>Riggs</w:t>
      </w:r>
      <w:r w:rsidRPr="00CD5A3C">
        <w:rPr>
          <w:lang w:val="ru-RU"/>
        </w:rPr>
        <w:t xml:space="preserve"> </w:t>
      </w:r>
      <w:r>
        <w:t>et</w:t>
      </w:r>
      <w:r w:rsidRPr="00CD5A3C">
        <w:rPr>
          <w:lang w:val="ru-RU"/>
        </w:rPr>
        <w:t xml:space="preserve"> </w:t>
      </w:r>
      <w:r>
        <w:t>al</w:t>
      </w:r>
      <w:r w:rsidRPr="00CD5A3C">
        <w:rPr>
          <w:lang w:val="ru-RU"/>
        </w:rPr>
        <w:t>. 2006).</w:t>
      </w:r>
    </w:p>
    <w:p w14:paraId="1E292C87" w14:textId="77777777" w:rsidR="00985076" w:rsidRPr="00CD5A3C" w:rsidRDefault="00000000">
      <w:pPr>
        <w:pStyle w:val="a"/>
        <w:spacing w:after="120"/>
        <w:ind w:left="357" w:hanging="357"/>
        <w:rPr>
          <w:lang w:val="ru-RU"/>
        </w:rPr>
      </w:pPr>
      <w:r w:rsidRPr="00CD5A3C">
        <w:rPr>
          <w:lang w:val="ru-RU"/>
        </w:rPr>
        <w:t xml:space="preserve">Наибольшие различия между группами вмешательства и контроля систематически обнаруживаются в самых трудных задачах на </w:t>
      </w:r>
      <w:r>
        <w:t>EFs</w:t>
      </w:r>
      <w:r w:rsidRPr="00CD5A3C">
        <w:rPr>
          <w:lang w:val="ru-RU"/>
        </w:rPr>
        <w:t xml:space="preserve"> и в наиболее сложных условиях этих задач. Часто групповые различия становятся видимыми только тогда, когда исследователь действительно подводит исполнительные функции детей к границам их возможностей (</w:t>
      </w:r>
      <w:r>
        <w:t>Davis</w:t>
      </w:r>
      <w:r w:rsidRPr="00CD5A3C">
        <w:rPr>
          <w:lang w:val="ru-RU"/>
        </w:rPr>
        <w:t xml:space="preserve"> </w:t>
      </w:r>
      <w:r>
        <w:t>et</w:t>
      </w:r>
      <w:r w:rsidRPr="00CD5A3C">
        <w:rPr>
          <w:lang w:val="ru-RU"/>
        </w:rPr>
        <w:t xml:space="preserve"> </w:t>
      </w:r>
      <w:r>
        <w:t>al</w:t>
      </w:r>
      <w:r w:rsidRPr="00CD5A3C">
        <w:rPr>
          <w:lang w:val="ru-RU"/>
        </w:rPr>
        <w:t xml:space="preserve">. 2011, </w:t>
      </w:r>
      <w:r>
        <w:t>Diamond</w:t>
      </w:r>
      <w:r w:rsidRPr="00CD5A3C">
        <w:rPr>
          <w:lang w:val="ru-RU"/>
        </w:rPr>
        <w:t xml:space="preserve"> </w:t>
      </w:r>
      <w:r>
        <w:t>et</w:t>
      </w:r>
      <w:r w:rsidRPr="00CD5A3C">
        <w:rPr>
          <w:lang w:val="ru-RU"/>
        </w:rPr>
        <w:t xml:space="preserve"> </w:t>
      </w:r>
      <w:r>
        <w:t>al</w:t>
      </w:r>
      <w:r w:rsidRPr="00CD5A3C">
        <w:rPr>
          <w:lang w:val="ru-RU"/>
        </w:rPr>
        <w:t xml:space="preserve">. 2007, </w:t>
      </w:r>
      <w:r>
        <w:t>Manjunath</w:t>
      </w:r>
      <w:r w:rsidRPr="00CD5A3C">
        <w:rPr>
          <w:lang w:val="ru-RU"/>
        </w:rPr>
        <w:t xml:space="preserve"> &amp; </w:t>
      </w:r>
      <w:r>
        <w:t>Telles</w:t>
      </w:r>
      <w:r w:rsidRPr="00CD5A3C">
        <w:rPr>
          <w:lang w:val="ru-RU"/>
        </w:rPr>
        <w:t xml:space="preserve"> 2001). Так, в первый год сбора данных </w:t>
      </w:r>
      <w:r>
        <w:t>Farran</w:t>
      </w:r>
      <w:r w:rsidRPr="00CD5A3C">
        <w:rPr>
          <w:lang w:val="ru-RU"/>
        </w:rPr>
        <w:t xml:space="preserve"> &amp; </w:t>
      </w:r>
      <w:r>
        <w:t>Wilson</w:t>
      </w:r>
      <w:r w:rsidRPr="00CD5A3C">
        <w:rPr>
          <w:lang w:val="ru-RU"/>
        </w:rPr>
        <w:t xml:space="preserve"> (2011) не обнаружили преимуществ </w:t>
      </w:r>
      <w:r>
        <w:t>Tools</w:t>
      </w:r>
      <w:r w:rsidRPr="00CD5A3C">
        <w:rPr>
          <w:lang w:val="ru-RU"/>
        </w:rPr>
        <w:t xml:space="preserve"> </w:t>
      </w:r>
      <w:r>
        <w:t>of</w:t>
      </w:r>
      <w:r w:rsidRPr="00CD5A3C">
        <w:rPr>
          <w:lang w:val="ru-RU"/>
        </w:rPr>
        <w:t xml:space="preserve"> </w:t>
      </w:r>
      <w:r>
        <w:t>the</w:t>
      </w:r>
      <w:r w:rsidRPr="00CD5A3C">
        <w:rPr>
          <w:lang w:val="ru-RU"/>
        </w:rPr>
        <w:t xml:space="preserve"> </w:t>
      </w:r>
      <w:r>
        <w:t>Mind</w:t>
      </w:r>
      <w:r w:rsidRPr="00CD5A3C">
        <w:rPr>
          <w:lang w:val="ru-RU"/>
        </w:rPr>
        <w:t>, но их оценочные задачи страдали выраженными потолочными и пороговыми эффектами.</w:t>
      </w:r>
    </w:p>
    <w:p w14:paraId="2C9DFE60" w14:textId="77777777" w:rsidR="00985076" w:rsidRPr="00CD5A3C" w:rsidRDefault="00000000">
      <w:pPr>
        <w:spacing w:after="160"/>
        <w:ind w:firstLine="425"/>
        <w:rPr>
          <w:lang w:val="ru-RU"/>
        </w:rPr>
      </w:pPr>
      <w:r w:rsidRPr="00CD5A3C">
        <w:rPr>
          <w:lang w:val="ru-RU"/>
        </w:rPr>
        <w:t xml:space="preserve">На любом этапе жизненного цикла исполнительные функции могут улучшаться, в том числе у пожилых людей и у младенцев. Накоплено много убедительных данных о повышении </w:t>
      </w:r>
      <w:r>
        <w:t>EFs</w:t>
      </w:r>
      <w:r w:rsidRPr="00CD5A3C">
        <w:rPr>
          <w:lang w:val="ru-RU"/>
        </w:rPr>
        <w:t xml:space="preserve"> у пожилых за счет улучшения физической формы (</w:t>
      </w:r>
      <w:r>
        <w:t>Erickson</w:t>
      </w:r>
      <w:r w:rsidRPr="00CD5A3C">
        <w:rPr>
          <w:lang w:val="ru-RU"/>
        </w:rPr>
        <w:t xml:space="preserve"> &amp; </w:t>
      </w:r>
      <w:r>
        <w:t>Kramer</w:t>
      </w:r>
      <w:r w:rsidRPr="00CD5A3C">
        <w:rPr>
          <w:lang w:val="ru-RU"/>
        </w:rPr>
        <w:t xml:space="preserve"> 2009, </w:t>
      </w:r>
      <w:r>
        <w:t>Voss</w:t>
      </w:r>
      <w:r w:rsidRPr="00CD5A3C">
        <w:rPr>
          <w:lang w:val="ru-RU"/>
        </w:rPr>
        <w:t xml:space="preserve"> </w:t>
      </w:r>
      <w:r>
        <w:t>et</w:t>
      </w:r>
      <w:r w:rsidRPr="00CD5A3C">
        <w:rPr>
          <w:lang w:val="ru-RU"/>
        </w:rPr>
        <w:t xml:space="preserve"> </w:t>
      </w:r>
      <w:r>
        <w:t>al</w:t>
      </w:r>
      <w:r w:rsidRPr="00CD5A3C">
        <w:rPr>
          <w:lang w:val="ru-RU"/>
        </w:rPr>
        <w:t xml:space="preserve">. 2011). Все больше работ показывает также перспективные результаты компьютеризированного </w:t>
      </w:r>
      <w:r>
        <w:t>EF</w:t>
      </w:r>
      <w:r w:rsidRPr="00CD5A3C">
        <w:rPr>
          <w:lang w:val="ru-RU"/>
        </w:rPr>
        <w:t>-тренинга у пожилых взрослых (</w:t>
      </w:r>
      <w:r>
        <w:t>L</w:t>
      </w:r>
      <w:r w:rsidRPr="00CD5A3C">
        <w:rPr>
          <w:lang w:val="ru-RU"/>
        </w:rPr>
        <w:t>ö</w:t>
      </w:r>
      <w:r>
        <w:t>vd</w:t>
      </w:r>
      <w:r w:rsidRPr="00CD5A3C">
        <w:rPr>
          <w:lang w:val="ru-RU"/>
        </w:rPr>
        <w:t>é</w:t>
      </w:r>
      <w:r>
        <w:t>n</w:t>
      </w:r>
      <w:r w:rsidRPr="00CD5A3C">
        <w:rPr>
          <w:lang w:val="ru-RU"/>
        </w:rPr>
        <w:t xml:space="preserve"> </w:t>
      </w:r>
      <w:r>
        <w:t>et</w:t>
      </w:r>
      <w:r w:rsidRPr="00CD5A3C">
        <w:rPr>
          <w:lang w:val="ru-RU"/>
        </w:rPr>
        <w:t xml:space="preserve"> </w:t>
      </w:r>
      <w:r>
        <w:t>al</w:t>
      </w:r>
      <w:r w:rsidRPr="00CD5A3C">
        <w:rPr>
          <w:lang w:val="ru-RU"/>
        </w:rPr>
        <w:t xml:space="preserve">. 2010, </w:t>
      </w:r>
      <w:r>
        <w:t>Richmond</w:t>
      </w:r>
      <w:r w:rsidRPr="00CD5A3C">
        <w:rPr>
          <w:lang w:val="ru-RU"/>
        </w:rPr>
        <w:t xml:space="preserve"> </w:t>
      </w:r>
      <w:r>
        <w:t>et</w:t>
      </w:r>
      <w:r w:rsidRPr="00CD5A3C">
        <w:rPr>
          <w:lang w:val="ru-RU"/>
        </w:rPr>
        <w:t xml:space="preserve"> </w:t>
      </w:r>
      <w:r>
        <w:t>al</w:t>
      </w:r>
      <w:r w:rsidRPr="00CD5A3C">
        <w:rPr>
          <w:lang w:val="ru-RU"/>
        </w:rPr>
        <w:t xml:space="preserve">. 2011). Большая часть, хотя и не все, исследования по улучшению </w:t>
      </w:r>
      <w:r>
        <w:t>EFs</w:t>
      </w:r>
      <w:r w:rsidRPr="00CD5A3C">
        <w:rPr>
          <w:lang w:val="ru-RU"/>
        </w:rPr>
        <w:t xml:space="preserve"> у молодых взрослых также была сосредоточена на компьютеризированных тренингах (</w:t>
      </w:r>
      <w:r>
        <w:t>Morrison</w:t>
      </w:r>
      <w:r w:rsidRPr="00CD5A3C">
        <w:rPr>
          <w:lang w:val="ru-RU"/>
        </w:rPr>
        <w:t xml:space="preserve"> &amp; </w:t>
      </w:r>
      <w:r>
        <w:t>Chein</w:t>
      </w:r>
      <w:r w:rsidRPr="00CD5A3C">
        <w:rPr>
          <w:lang w:val="ru-RU"/>
        </w:rPr>
        <w:t xml:space="preserve"> 2011, </w:t>
      </w:r>
      <w:r>
        <w:t>Muraven</w:t>
      </w:r>
      <w:r w:rsidRPr="00CD5A3C">
        <w:rPr>
          <w:lang w:val="ru-RU"/>
        </w:rPr>
        <w:t xml:space="preserve"> 2010, </w:t>
      </w:r>
      <w:r>
        <w:t>Shipstead</w:t>
      </w:r>
      <w:r w:rsidRPr="00CD5A3C">
        <w:rPr>
          <w:lang w:val="ru-RU"/>
        </w:rPr>
        <w:t xml:space="preserve"> </w:t>
      </w:r>
      <w:r>
        <w:t>et</w:t>
      </w:r>
      <w:r w:rsidRPr="00CD5A3C">
        <w:rPr>
          <w:lang w:val="ru-RU"/>
        </w:rPr>
        <w:t xml:space="preserve"> </w:t>
      </w:r>
      <w:r>
        <w:t>al</w:t>
      </w:r>
      <w:r w:rsidRPr="00CD5A3C">
        <w:rPr>
          <w:lang w:val="ru-RU"/>
        </w:rPr>
        <w:t xml:space="preserve">. 2012). Одним из направлений, пусть и не единственным, в исследованиях ускорения развития </w:t>
      </w:r>
      <w:r>
        <w:t>EFs</w:t>
      </w:r>
      <w:r w:rsidRPr="00CD5A3C">
        <w:rPr>
          <w:lang w:val="ru-RU"/>
        </w:rPr>
        <w:t xml:space="preserve"> у младенцев стало воздействие двуязычного входа (</w:t>
      </w:r>
      <w:r>
        <w:t>Kov</w:t>
      </w:r>
      <w:r w:rsidRPr="00CD5A3C">
        <w:rPr>
          <w:lang w:val="ru-RU"/>
        </w:rPr>
        <w:t>á</w:t>
      </w:r>
      <w:r>
        <w:t>cs</w:t>
      </w:r>
      <w:r w:rsidRPr="00CD5A3C">
        <w:rPr>
          <w:lang w:val="ru-RU"/>
        </w:rPr>
        <w:t xml:space="preserve"> &amp; </w:t>
      </w:r>
      <w:r>
        <w:t>Mehler</w:t>
      </w:r>
      <w:r w:rsidRPr="00CD5A3C">
        <w:rPr>
          <w:lang w:val="ru-RU"/>
        </w:rPr>
        <w:t xml:space="preserve"> 2009, </w:t>
      </w:r>
      <w:r>
        <w:t>Wass</w:t>
      </w:r>
      <w:r w:rsidRPr="00CD5A3C">
        <w:rPr>
          <w:lang w:val="ru-RU"/>
        </w:rPr>
        <w:t xml:space="preserve"> </w:t>
      </w:r>
      <w:r>
        <w:t>et</w:t>
      </w:r>
      <w:r w:rsidRPr="00CD5A3C">
        <w:rPr>
          <w:lang w:val="ru-RU"/>
        </w:rPr>
        <w:t xml:space="preserve"> </w:t>
      </w:r>
      <w:r>
        <w:t>al</w:t>
      </w:r>
      <w:r w:rsidRPr="00CD5A3C">
        <w:rPr>
          <w:lang w:val="ru-RU"/>
        </w:rPr>
        <w:t xml:space="preserve">. 2011). Билингвизм, по-видимому, ускоряет развитие </w:t>
      </w:r>
      <w:r>
        <w:t>EFs</w:t>
      </w:r>
      <w:r w:rsidRPr="00CD5A3C">
        <w:rPr>
          <w:lang w:val="ru-RU"/>
        </w:rPr>
        <w:t xml:space="preserve"> в детстве и помогает дольше сохранять их в старости, хотя его основной плюс, вероятно, состоит в увеличении скорости переработки информации. Например, у двуязычных пожилых взрослых не обязательно наблюдается меньший эффект </w:t>
      </w:r>
      <w:r>
        <w:t>Simon</w:t>
      </w:r>
      <w:r w:rsidRPr="00CD5A3C">
        <w:rPr>
          <w:lang w:val="ru-RU"/>
        </w:rPr>
        <w:t>, то есть лучшее торможение на задаче; скорее они просто быстрее реагируют во всех пробах (</w:t>
      </w:r>
      <w:r>
        <w:t>Bialystok</w:t>
      </w:r>
      <w:r w:rsidRPr="00CD5A3C">
        <w:rPr>
          <w:lang w:val="ru-RU"/>
        </w:rPr>
        <w:t xml:space="preserve"> </w:t>
      </w:r>
      <w:r>
        <w:t>et</w:t>
      </w:r>
      <w:r w:rsidRPr="00CD5A3C">
        <w:rPr>
          <w:lang w:val="ru-RU"/>
        </w:rPr>
        <w:t xml:space="preserve"> </w:t>
      </w:r>
      <w:r>
        <w:t>al</w:t>
      </w:r>
      <w:r w:rsidRPr="00CD5A3C">
        <w:rPr>
          <w:lang w:val="ru-RU"/>
        </w:rPr>
        <w:t>. 2004).</w:t>
      </w:r>
    </w:p>
    <w:p w14:paraId="44347FB8" w14:textId="77777777" w:rsidR="00985076" w:rsidRPr="00CD5A3C" w:rsidRDefault="00000000">
      <w:pPr>
        <w:spacing w:after="160"/>
        <w:ind w:firstLine="425"/>
        <w:rPr>
          <w:lang w:val="ru-RU"/>
        </w:rPr>
      </w:pPr>
      <w:r w:rsidRPr="00CD5A3C">
        <w:rPr>
          <w:lang w:val="ru-RU"/>
        </w:rPr>
        <w:t xml:space="preserve">Пока никто еще не изучал, чем отличаются те, кто получает пользу от </w:t>
      </w:r>
      <w:r>
        <w:t>EF</w:t>
      </w:r>
      <w:r w:rsidRPr="00CD5A3C">
        <w:rPr>
          <w:lang w:val="ru-RU"/>
        </w:rPr>
        <w:t xml:space="preserve">-тренинга, от тех, кто такой пользы не получает, помимо количества практики и исходного уровня </w:t>
      </w:r>
      <w:r>
        <w:t>EFs</w:t>
      </w:r>
      <w:r w:rsidRPr="00CD5A3C">
        <w:rPr>
          <w:lang w:val="ru-RU"/>
        </w:rPr>
        <w:t xml:space="preserve">. Мы мало знаем о том, насколько долго сохраняются эффекты и какая доза или частота тренировок оптимальны. Какие факторы определяют длительность эффекта? Нужны ли «поддерживающие» или повторные сессии, и если да, то через какие интервалы и какой продолжительности? Разные программы более полезны в разных возрастах? Кто и от какой активности получает наибольшую выгоду? Меняется ли оптимальная доза или частота по мере возраста? Эти вопросы особенно важны, потому что, как отмечают </w:t>
      </w:r>
      <w:r>
        <w:t>Moffitt</w:t>
      </w:r>
      <w:r w:rsidRPr="00CD5A3C">
        <w:rPr>
          <w:lang w:val="ru-RU"/>
        </w:rPr>
        <w:t xml:space="preserve"> </w:t>
      </w:r>
      <w:r>
        <w:t>et</w:t>
      </w:r>
      <w:r w:rsidRPr="00CD5A3C">
        <w:rPr>
          <w:lang w:val="ru-RU"/>
        </w:rPr>
        <w:t xml:space="preserve"> </w:t>
      </w:r>
      <w:r>
        <w:t>al</w:t>
      </w:r>
      <w:r w:rsidRPr="00CD5A3C">
        <w:rPr>
          <w:lang w:val="ru-RU"/>
        </w:rPr>
        <w:t xml:space="preserve">. (2011, </w:t>
      </w:r>
      <w:r>
        <w:t>p</w:t>
      </w:r>
      <w:r w:rsidRPr="00CD5A3C">
        <w:rPr>
          <w:lang w:val="ru-RU"/>
        </w:rPr>
        <w:t>. 2694), вмешательства, которые дают даже небольшое улучшение тормозного контроля у отдельных людей, способны сместить распределение жизненных исходов в благоприятную сторону и привести к существенному улучшению здоровья, благосостояния и общественной безопасности на уровне страны.</w:t>
      </w:r>
    </w:p>
    <w:p w14:paraId="2D147D54" w14:textId="77777777" w:rsidR="00985076" w:rsidRPr="00CD5A3C" w:rsidRDefault="00000000">
      <w:pPr>
        <w:spacing w:after="160"/>
        <w:ind w:firstLine="425"/>
        <w:rPr>
          <w:lang w:val="ru-RU"/>
        </w:rPr>
      </w:pPr>
      <w:r w:rsidRPr="00CD5A3C">
        <w:rPr>
          <w:lang w:val="ru-RU"/>
        </w:rPr>
        <w:lastRenderedPageBreak/>
        <w:t xml:space="preserve">В заключение следует подчеркнуть, что исполнительные функции критически важны для многих навыков, которые большинство людей сочло бы необходимыми для успеха в </w:t>
      </w:r>
      <w:r>
        <w:t>XXI</w:t>
      </w:r>
      <w:r w:rsidRPr="00CD5A3C">
        <w:rPr>
          <w:lang w:val="ru-RU"/>
        </w:rPr>
        <w:t xml:space="preserve"> веке, — таких как креативность, гибкость, самоконтроль и дисциплина. Именно исполнительные функции делают возможными мысленную игру с идеями, быстрое и гибкое приспособление к меняющимся обстоятельствам, способность остановиться и подумать, сопротивляться искушениям, сохранять фокус и встречать новые, непредвиденные вызовы.</w:t>
      </w:r>
    </w:p>
    <w:p w14:paraId="0618BDEF" w14:textId="77777777" w:rsidR="00985076" w:rsidRPr="00CD5A3C" w:rsidRDefault="00000000">
      <w:pPr>
        <w:spacing w:after="160"/>
        <w:ind w:firstLine="425"/>
        <w:rPr>
          <w:lang w:val="ru-RU"/>
        </w:rPr>
      </w:pPr>
      <w:r w:rsidRPr="00CD5A3C">
        <w:rPr>
          <w:lang w:val="ru-RU"/>
        </w:rPr>
        <w:t>Как и у самых простых организмов, у нас есть способность к обусловливанию, то есть к изменению под воздействием опыта, и, подобно им, мы приходим в мир с определенными биологическими предрасположенностями. Однако мы способны удерживать в уме то, чего не видим, и подавлять как врожденные склонности, так и сформированные реакции, сколь бы хрупкими и неполными ни были эти способности. У нас есть возможность выбирать и контролировать собственные действия. Именно поэтому нынешнее время столь интересно: мы располагаем инструментами, позволяющими ответить на многие пока еще нерешенные вопросы об исполнительных функциях. Поиск этих ответов критически важен, поскольку способность нашего поколения и последующих поколений справляться с вызовами мира может зависеть именно от этого.</w:t>
      </w:r>
    </w:p>
    <w:p w14:paraId="7E3B390F" w14:textId="77777777" w:rsidR="00985076" w:rsidRDefault="00000000">
      <w:pPr>
        <w:pStyle w:val="1"/>
        <w:spacing w:before="240" w:after="120"/>
      </w:pPr>
      <w:r>
        <w:rPr>
          <w:rFonts w:ascii="Times New Roman" w:eastAsia="Times New Roman" w:hAnsi="Times New Roman"/>
          <w:sz w:val="26"/>
        </w:rPr>
        <w:t>Краткие выводы</w:t>
      </w:r>
    </w:p>
    <w:p w14:paraId="41090057" w14:textId="77777777" w:rsidR="00985076" w:rsidRPr="00CD5A3C" w:rsidRDefault="00000000">
      <w:pPr>
        <w:pStyle w:val="a"/>
        <w:spacing w:after="120"/>
        <w:ind w:left="357" w:hanging="357"/>
        <w:rPr>
          <w:lang w:val="ru-RU"/>
        </w:rPr>
      </w:pPr>
      <w:r w:rsidRPr="00CD5A3C">
        <w:rPr>
          <w:lang w:val="ru-RU"/>
        </w:rPr>
        <w:t xml:space="preserve">Исполнительные функции и префронтальная кора первыми начинают страдать и страдают непропорционально сильно, если человек находится в состоянии стресса, грусти, одиночества или в плохой физической форме. Поскольку исполнительные функции критически важны для академической успешности, общество, заинтересованное в высоких достижениях учащихся, должно серьезно относиться к фундаментальной взаимосвязанности разных сторон человеческого существования. Если эмоциональные, социальные или физические потребности игнорируются, это будет работать против хорошего уровня исполнительных функций и, следовательно, против академического успеха. Человеку могут ошибочно поставить диагноз, связанный с нарушением </w:t>
      </w:r>
      <w:r>
        <w:t>EFs</w:t>
      </w:r>
      <w:r w:rsidRPr="00CD5A3C">
        <w:rPr>
          <w:lang w:val="ru-RU"/>
        </w:rPr>
        <w:t>, тогда как в действительности его возможности проявлять исполнительные функции подрываются стрессом, грустью, одиночеством, недосыпанием или недостаточной физической активностью.</w:t>
      </w:r>
    </w:p>
    <w:p w14:paraId="115EE83E" w14:textId="77777777" w:rsidR="00985076" w:rsidRPr="00CD5A3C" w:rsidRDefault="00000000">
      <w:pPr>
        <w:pStyle w:val="a"/>
        <w:spacing w:after="120"/>
        <w:ind w:left="357" w:hanging="357"/>
        <w:rPr>
          <w:lang w:val="ru-RU"/>
        </w:rPr>
      </w:pPr>
      <w:r w:rsidRPr="00CD5A3C">
        <w:rPr>
          <w:lang w:val="ru-RU"/>
        </w:rPr>
        <w:t xml:space="preserve">Крайне важно помогать маленьким детям формировать хорошие исполнительные функции, потому что </w:t>
      </w:r>
      <w:r>
        <w:t>EFs</w:t>
      </w:r>
      <w:r w:rsidRPr="00CD5A3C">
        <w:rPr>
          <w:lang w:val="ru-RU"/>
        </w:rPr>
        <w:t xml:space="preserve"> в раннем возрасте предсказывают достижения, здоровье, благосостояние и качество жизни на протяжении всей жизни.</w:t>
      </w:r>
    </w:p>
    <w:p w14:paraId="010055D0" w14:textId="77777777" w:rsidR="00985076" w:rsidRPr="00CD5A3C" w:rsidRDefault="00000000">
      <w:pPr>
        <w:pStyle w:val="a"/>
        <w:spacing w:after="120"/>
        <w:ind w:left="357" w:hanging="357"/>
        <w:rPr>
          <w:lang w:val="ru-RU"/>
        </w:rPr>
      </w:pPr>
      <w:r w:rsidRPr="00CD5A3C">
        <w:rPr>
          <w:lang w:val="ru-RU"/>
        </w:rPr>
        <w:t>Исполнительные функции поддаются тренировке и могут улучшаться в любом возрасте — вероятно, с помощью самых разных подходов.</w:t>
      </w:r>
    </w:p>
    <w:p w14:paraId="04E8C463" w14:textId="77777777" w:rsidR="00985076" w:rsidRPr="00CD5A3C" w:rsidRDefault="00000000">
      <w:pPr>
        <w:pStyle w:val="a"/>
        <w:spacing w:after="120"/>
        <w:ind w:left="357" w:hanging="357"/>
        <w:rPr>
          <w:lang w:val="ru-RU"/>
        </w:rPr>
      </w:pPr>
      <w:r w:rsidRPr="00CD5A3C">
        <w:rPr>
          <w:lang w:val="ru-RU"/>
        </w:rPr>
        <w:t>Ключевое значение имеет многократная практика: тренировка и постоянный вызов исполнительным функциям улучшают их, а значит, полезны для психического здоровья так же, как физические упражнения полезны для телесного здоровья.</w:t>
      </w:r>
    </w:p>
    <w:p w14:paraId="70C2C9CD" w14:textId="77777777" w:rsidR="00985076" w:rsidRPr="00CD5A3C" w:rsidRDefault="00000000">
      <w:pPr>
        <w:pStyle w:val="a"/>
        <w:spacing w:after="120"/>
        <w:ind w:left="357" w:hanging="357"/>
        <w:rPr>
          <w:lang w:val="ru-RU"/>
        </w:rPr>
      </w:pPr>
      <w:r w:rsidRPr="00CD5A3C">
        <w:rPr>
          <w:lang w:val="ru-RU"/>
        </w:rPr>
        <w:t>Проявление исполнительных функций не всегда полезно; иногда сознательное обдумывание своих действий и попытка включить нисходящий контроль, напротив, мешают оптимальному выполнению.</w:t>
      </w:r>
    </w:p>
    <w:p w14:paraId="7BC4BFE2" w14:textId="77777777" w:rsidR="00985076" w:rsidRPr="00CD5A3C" w:rsidRDefault="00000000">
      <w:pPr>
        <w:pStyle w:val="a"/>
        <w:spacing w:after="120"/>
        <w:ind w:left="357" w:hanging="357"/>
        <w:rPr>
          <w:lang w:val="ru-RU"/>
        </w:rPr>
      </w:pPr>
      <w:r w:rsidRPr="00CD5A3C">
        <w:rPr>
          <w:lang w:val="ru-RU"/>
        </w:rPr>
        <w:lastRenderedPageBreak/>
        <w:t xml:space="preserve">То, что обычно называют флюидным интеллектом, по сути является компонентом исполнительных функций, связанным с рассуждением и решением задач; как и другие </w:t>
      </w:r>
      <w:r>
        <w:t>EFs</w:t>
      </w:r>
      <w:r w:rsidRPr="00CD5A3C">
        <w:rPr>
          <w:lang w:val="ru-RU"/>
        </w:rPr>
        <w:t>, он может улучшаться в результате тренировки и практики.</w:t>
      </w:r>
    </w:p>
    <w:p w14:paraId="460233AB" w14:textId="77777777" w:rsidR="00985076" w:rsidRPr="00CD5A3C" w:rsidRDefault="00000000">
      <w:pPr>
        <w:pStyle w:val="a"/>
        <w:spacing w:after="120"/>
        <w:ind w:left="357" w:hanging="357"/>
        <w:rPr>
          <w:lang w:val="ru-RU"/>
        </w:rPr>
      </w:pPr>
      <w:r w:rsidRPr="00CD5A3C">
        <w:rPr>
          <w:lang w:val="ru-RU"/>
        </w:rPr>
        <w:t xml:space="preserve">Не все задачи измеряют то, что обещает их название. Например, задачи типа </w:t>
      </w:r>
      <w:r>
        <w:t>working</w:t>
      </w:r>
      <w:r w:rsidRPr="00CD5A3C">
        <w:rPr>
          <w:lang w:val="ru-RU"/>
        </w:rPr>
        <w:t xml:space="preserve"> </w:t>
      </w:r>
      <w:r>
        <w:t>memory</w:t>
      </w:r>
      <w:r w:rsidRPr="00CD5A3C">
        <w:rPr>
          <w:lang w:val="ru-RU"/>
        </w:rPr>
        <w:t xml:space="preserve"> </w:t>
      </w:r>
      <w:r>
        <w:t>span</w:t>
      </w:r>
      <w:r w:rsidRPr="00CD5A3C">
        <w:rPr>
          <w:lang w:val="ru-RU"/>
        </w:rPr>
        <w:t xml:space="preserve"> нередко измеряют исполнительные функции в более широком смысле, а не только </w:t>
      </w:r>
      <w:r>
        <w:t>WM</w:t>
      </w:r>
      <w:r w:rsidRPr="00CD5A3C">
        <w:rPr>
          <w:lang w:val="ru-RU"/>
        </w:rPr>
        <w:t xml:space="preserve">. Две широко используемые меры торможения реакции — </w:t>
      </w:r>
      <w:r>
        <w:t>go</w:t>
      </w:r>
      <w:r w:rsidRPr="00CD5A3C">
        <w:rPr>
          <w:lang w:val="ru-RU"/>
        </w:rPr>
        <w:t>/</w:t>
      </w:r>
      <w:r>
        <w:t>no</w:t>
      </w:r>
      <w:r w:rsidRPr="00CD5A3C">
        <w:rPr>
          <w:lang w:val="ru-RU"/>
        </w:rPr>
        <w:t>-</w:t>
      </w:r>
      <w:r>
        <w:t>go</w:t>
      </w:r>
      <w:r w:rsidRPr="00CD5A3C">
        <w:rPr>
          <w:lang w:val="ru-RU"/>
        </w:rPr>
        <w:t xml:space="preserve"> и </w:t>
      </w:r>
      <w:r>
        <w:t>stop</w:t>
      </w:r>
      <w:r w:rsidRPr="00CD5A3C">
        <w:rPr>
          <w:lang w:val="ru-RU"/>
        </w:rPr>
        <w:t>-</w:t>
      </w:r>
      <w:r>
        <w:t>signal</w:t>
      </w:r>
      <w:r w:rsidRPr="00CD5A3C">
        <w:rPr>
          <w:lang w:val="ru-RU"/>
        </w:rPr>
        <w:t xml:space="preserve"> — отличаются от многих реальных случаев, где нужен тормозный контроль, и, по-видимому, представляют собой скорее необычные, а не типичные примеры ситуаций, требующих торможения.</w:t>
      </w:r>
    </w:p>
    <w:p w14:paraId="5D84F69E" w14:textId="77777777" w:rsidR="00985076" w:rsidRPr="00CD5A3C" w:rsidRDefault="00000000">
      <w:pPr>
        <w:pStyle w:val="a"/>
        <w:spacing w:after="120"/>
        <w:ind w:left="357" w:hanging="357"/>
        <w:rPr>
          <w:lang w:val="ru-RU"/>
        </w:rPr>
      </w:pPr>
      <w:r w:rsidRPr="00CD5A3C">
        <w:rPr>
          <w:lang w:val="ru-RU"/>
        </w:rPr>
        <w:t xml:space="preserve">Хотя контроль интерференции, то есть селективное внимание и когнитивное торможение, обычно включают в состав тормозного контроля, возможно, правильнее относить его к рабочей памяти. Сосредоточение на информации, удерживаемой в рабочей памяти, вполне можно описывать как удержание внимания на соответствующем ментальном содержании. Эмпирически селективное внимание и </w:t>
      </w:r>
      <w:r>
        <w:t>WM</w:t>
      </w:r>
      <w:r w:rsidRPr="00CD5A3C">
        <w:rPr>
          <w:lang w:val="ru-RU"/>
        </w:rPr>
        <w:t xml:space="preserve"> связаны чрезвычайно тесно. Когнитивное торможение — это торможение, обслуживающее защиту ментального пространства </w:t>
      </w:r>
      <w:r>
        <w:t>WM</w:t>
      </w:r>
      <w:r w:rsidRPr="00CD5A3C">
        <w:rPr>
          <w:lang w:val="ru-RU"/>
        </w:rPr>
        <w:t>: оно не пропускает туда нерелевантную информацию и удаляет из него то, что перестало быть актуальным. Поэтому оно сильнее связано с показателями рабочей памяти, чем с другими аспектами торможения.</w:t>
      </w:r>
    </w:p>
    <w:p w14:paraId="50F600E3" w14:textId="77777777" w:rsidR="00985076" w:rsidRDefault="00000000">
      <w:pPr>
        <w:pStyle w:val="1"/>
        <w:spacing w:before="240" w:after="120"/>
      </w:pPr>
      <w:r>
        <w:rPr>
          <w:rFonts w:ascii="Times New Roman" w:eastAsia="Times New Roman" w:hAnsi="Times New Roman"/>
          <w:sz w:val="26"/>
        </w:rPr>
        <w:t>Перспективные вопросы</w:t>
      </w:r>
    </w:p>
    <w:p w14:paraId="088CD71D" w14:textId="77777777" w:rsidR="00985076" w:rsidRPr="00CD5A3C" w:rsidRDefault="00000000">
      <w:pPr>
        <w:pStyle w:val="a"/>
        <w:spacing w:after="120"/>
        <w:ind w:left="357" w:hanging="357"/>
        <w:rPr>
          <w:lang w:val="ru-RU"/>
        </w:rPr>
      </w:pPr>
      <w:r w:rsidRPr="00CD5A3C">
        <w:rPr>
          <w:lang w:val="ru-RU"/>
        </w:rPr>
        <w:t>Что могут делать родители, чтобы способствовать развитию исполнительных функций у своих детей?</w:t>
      </w:r>
    </w:p>
    <w:p w14:paraId="1E25346D" w14:textId="77777777" w:rsidR="00985076" w:rsidRPr="00CD5A3C" w:rsidRDefault="00000000">
      <w:pPr>
        <w:pStyle w:val="a"/>
        <w:spacing w:after="120"/>
        <w:ind w:left="357" w:hanging="357"/>
        <w:rPr>
          <w:lang w:val="ru-RU"/>
        </w:rPr>
      </w:pPr>
      <w:r w:rsidRPr="00CD5A3C">
        <w:rPr>
          <w:lang w:val="ru-RU"/>
        </w:rPr>
        <w:t xml:space="preserve">Среди программ и вмешательств, которые, по-видимому, улучшают </w:t>
      </w:r>
      <w:r>
        <w:t>EFs</w:t>
      </w:r>
      <w:r w:rsidRPr="00CD5A3C">
        <w:rPr>
          <w:lang w:val="ru-RU"/>
        </w:rPr>
        <w:t>, какие являются лучшими; каковы оптимальные дозы, длительность и частота; как долго сохраняются эффекты; различаются ли они в зависимости от возраста, пола, культурной группы или типа программы?</w:t>
      </w:r>
    </w:p>
    <w:p w14:paraId="1458F89E" w14:textId="77777777" w:rsidR="00985076" w:rsidRPr="00CD5A3C" w:rsidRDefault="00000000">
      <w:pPr>
        <w:pStyle w:val="a"/>
        <w:spacing w:after="120"/>
        <w:ind w:left="357" w:hanging="357"/>
        <w:rPr>
          <w:lang w:val="ru-RU"/>
        </w:rPr>
      </w:pPr>
      <w:r w:rsidRPr="00CD5A3C">
        <w:rPr>
          <w:lang w:val="ru-RU"/>
        </w:rPr>
        <w:t xml:space="preserve">Если тренировка </w:t>
      </w:r>
      <w:r>
        <w:t>EFs</w:t>
      </w:r>
      <w:r w:rsidRPr="00CD5A3C">
        <w:rPr>
          <w:lang w:val="ru-RU"/>
        </w:rPr>
        <w:t xml:space="preserve"> приносит особенно большую пользу детям с более слабыми исполнительными функциями, а дети из неблагоприятных условий в среднем имеют более низкий уровень </w:t>
      </w:r>
      <w:r>
        <w:t>EFs</w:t>
      </w:r>
      <w:r w:rsidRPr="00CD5A3C">
        <w:rPr>
          <w:lang w:val="ru-RU"/>
        </w:rPr>
        <w:t xml:space="preserve">, может ли ранняя </w:t>
      </w:r>
      <w:r>
        <w:t>EF</w:t>
      </w:r>
      <w:r w:rsidRPr="00CD5A3C">
        <w:rPr>
          <w:lang w:val="ru-RU"/>
        </w:rPr>
        <w:t>-тренировка уменьшать социальные различия в учебных достижениях и здоровье, сокращая разрыв в исполнительных функциях еще до поступления в школу?</w:t>
      </w:r>
    </w:p>
    <w:p w14:paraId="34466FA9" w14:textId="77777777" w:rsidR="00985076" w:rsidRPr="00CD5A3C" w:rsidRDefault="00000000">
      <w:pPr>
        <w:pStyle w:val="a"/>
        <w:spacing w:after="120"/>
        <w:ind w:left="357" w:hanging="357"/>
        <w:rPr>
          <w:lang w:val="ru-RU"/>
        </w:rPr>
      </w:pPr>
      <w:r w:rsidRPr="00CD5A3C">
        <w:rPr>
          <w:lang w:val="ru-RU"/>
        </w:rPr>
        <w:t xml:space="preserve">Какие еще не изученные виды деятельности могли бы улучшать </w:t>
      </w:r>
      <w:r>
        <w:t>EFs</w:t>
      </w:r>
      <w:r w:rsidRPr="00CD5A3C">
        <w:rPr>
          <w:lang w:val="ru-RU"/>
        </w:rPr>
        <w:t>? Хорошими кандидатами являются искусство (театр, оркестр, танец, хор, кинопроизводство), уход за животным, сервисные практики, направленные на улучшение местного или глобального сообщества, и виды спорта, такие как скалолазание, баскетбол, футбол, капоэйра и академическая гребля. Важнее окажется сам тип программы или то, как именно она организована?</w:t>
      </w:r>
    </w:p>
    <w:p w14:paraId="0D366AF5" w14:textId="77777777" w:rsidR="00985076" w:rsidRPr="00CD5A3C" w:rsidRDefault="00000000">
      <w:pPr>
        <w:pStyle w:val="a"/>
        <w:spacing w:after="120"/>
        <w:ind w:left="357" w:hanging="357"/>
        <w:rPr>
          <w:lang w:val="ru-RU"/>
        </w:rPr>
      </w:pPr>
      <w:r w:rsidRPr="00CD5A3C">
        <w:rPr>
          <w:lang w:val="ru-RU"/>
        </w:rPr>
        <w:t>Существует множество различных форм тормозного контроля. В чем их общие черты и различия? И как именно они соотносятся с рабочей памятью — может ли рабочая память объяснить все эти формы, некоторые из них или ни одну из них?</w:t>
      </w:r>
    </w:p>
    <w:p w14:paraId="7BB1F432" w14:textId="77777777" w:rsidR="00985076" w:rsidRPr="00CD5A3C" w:rsidRDefault="00000000">
      <w:pPr>
        <w:pStyle w:val="a"/>
        <w:spacing w:after="120"/>
        <w:ind w:left="357" w:hanging="357"/>
        <w:rPr>
          <w:lang w:val="ru-RU"/>
        </w:rPr>
      </w:pPr>
      <w:r w:rsidRPr="00CD5A3C">
        <w:rPr>
          <w:lang w:val="ru-RU"/>
        </w:rPr>
        <w:lastRenderedPageBreak/>
        <w:t>Необходимы гораздо более глубокие и подробные исследования роли подкорковых структур в исполнительных функциях.</w:t>
      </w:r>
    </w:p>
    <w:p w14:paraId="74F20F08" w14:textId="77777777" w:rsidR="00985076" w:rsidRPr="00CD5A3C" w:rsidRDefault="00000000">
      <w:pPr>
        <w:pStyle w:val="a"/>
        <w:spacing w:after="120"/>
        <w:ind w:left="357" w:hanging="357"/>
        <w:rPr>
          <w:lang w:val="ru-RU"/>
        </w:rPr>
      </w:pPr>
      <w:r w:rsidRPr="00CD5A3C">
        <w:rPr>
          <w:lang w:val="ru-RU"/>
        </w:rPr>
        <w:t>Какую роль в исполнительных функциях играют нейромедиаторы, отличные от дофамина и норадреналина, а также взаимодействия между нейромедиаторными системами?</w:t>
      </w:r>
    </w:p>
    <w:p w14:paraId="0537A344" w14:textId="77777777" w:rsidR="00985076" w:rsidRPr="00CD5A3C" w:rsidRDefault="00000000">
      <w:pPr>
        <w:pStyle w:val="a"/>
        <w:spacing w:after="120"/>
        <w:ind w:left="357" w:hanging="357"/>
        <w:rPr>
          <w:lang w:val="ru-RU"/>
        </w:rPr>
      </w:pPr>
      <w:r w:rsidRPr="00CD5A3C">
        <w:rPr>
          <w:lang w:val="ru-RU"/>
        </w:rPr>
        <w:t>Если половые гормоны влияют на уровень нейромедиаторов, какие половые различия можно ожидать и как они могут влиять на корректные дозировки препаратов, воздействующих на исполнительные функции?</w:t>
      </w:r>
    </w:p>
    <w:sectPr w:rsidR="00985076" w:rsidRPr="00CD5A3C" w:rsidSect="00034616">
      <w:pgSz w:w="12240" w:h="15840"/>
      <w:pgMar w:top="1247" w:right="124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08716770">
    <w:abstractNumId w:val="8"/>
  </w:num>
  <w:num w:numId="2" w16cid:durableId="436562477">
    <w:abstractNumId w:val="6"/>
  </w:num>
  <w:num w:numId="3" w16cid:durableId="22824207">
    <w:abstractNumId w:val="5"/>
  </w:num>
  <w:num w:numId="4" w16cid:durableId="1448155448">
    <w:abstractNumId w:val="4"/>
  </w:num>
  <w:num w:numId="5" w16cid:durableId="1601061289">
    <w:abstractNumId w:val="7"/>
  </w:num>
  <w:num w:numId="6" w16cid:durableId="831457870">
    <w:abstractNumId w:val="3"/>
  </w:num>
  <w:num w:numId="7" w16cid:durableId="360058182">
    <w:abstractNumId w:val="2"/>
  </w:num>
  <w:num w:numId="8" w16cid:durableId="1664240907">
    <w:abstractNumId w:val="1"/>
  </w:num>
  <w:num w:numId="9" w16cid:durableId="191786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85076"/>
    <w:rsid w:val="00AA1D8D"/>
    <w:rsid w:val="00B47730"/>
    <w:rsid w:val="00B63AC0"/>
    <w:rsid w:val="00CB0664"/>
    <w:rsid w:val="00CD5A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FDC56"/>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12558</Words>
  <Characters>71585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2026-04-21T07:00:00Z</dcterms:modified>
  <cp:category/>
</cp:coreProperties>
</file>